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05948" w14:textId="3693C738" w:rsidR="002A37C5" w:rsidRPr="00D8179E" w:rsidRDefault="002A37C5" w:rsidP="00D8179E">
      <w:pPr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</w:p>
    <w:p w14:paraId="2AAE067C" w14:textId="3E0BE90F" w:rsidR="002A37C5" w:rsidRPr="00D8179E" w:rsidRDefault="002A37C5" w:rsidP="00D8179E">
      <w:pPr>
        <w:pStyle w:val="Heading20"/>
        <w:keepNext/>
        <w:keepLines/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</w:p>
    <w:p w14:paraId="713B8907" w14:textId="0A4C9243" w:rsidR="002A37C5" w:rsidRPr="00D8179E" w:rsidRDefault="002A37C5" w:rsidP="00D8179E">
      <w:pPr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  <w:sectPr w:rsidR="002A37C5" w:rsidRPr="00D8179E">
          <w:pgSz w:w="13139" w:h="17809"/>
          <w:pgMar w:top="448" w:right="1076" w:bottom="376" w:left="2420" w:header="20" w:footer="3" w:gutter="0"/>
          <w:pgNumType w:start="1"/>
          <w:cols w:space="720"/>
          <w:noEndnote/>
          <w:docGrid w:linePitch="360"/>
        </w:sectPr>
      </w:pPr>
    </w:p>
    <w:p w14:paraId="4B9C9074" w14:textId="77777777" w:rsidR="00136684" w:rsidRPr="00D8179E" w:rsidRDefault="00000000" w:rsidP="00D8179E">
      <w:pPr>
        <w:pStyle w:val="Heading30"/>
        <w:keepNext/>
        <w:keepLines/>
        <w:spacing w:line="360" w:lineRule="auto"/>
        <w:ind w:firstLine="284"/>
        <w:contextualSpacing/>
        <w:rPr>
          <w:rStyle w:val="Heading3"/>
          <w:rFonts w:ascii="Calibri" w:hAnsi="Calibri" w:cs="Calibri"/>
          <w:b/>
          <w:bCs/>
          <w:sz w:val="22"/>
          <w:szCs w:val="22"/>
        </w:rPr>
      </w:pPr>
      <w:bookmarkStart w:id="0" w:name="bookmark2"/>
      <w:r w:rsidRPr="00D8179E">
        <w:rPr>
          <w:rStyle w:val="Heading3"/>
          <w:rFonts w:ascii="Calibri" w:hAnsi="Calibri" w:cs="Calibri"/>
          <w:b/>
          <w:bCs/>
          <w:sz w:val="22"/>
          <w:szCs w:val="22"/>
        </w:rPr>
        <w:t>ВЕРХОВНЫЙ СУД</w:t>
      </w:r>
    </w:p>
    <w:p w14:paraId="1404C469" w14:textId="505E9EB6" w:rsidR="002A37C5" w:rsidRPr="00D8179E" w:rsidRDefault="00000000" w:rsidP="00D8179E">
      <w:pPr>
        <w:pStyle w:val="Heading30"/>
        <w:keepNext/>
        <w:keepLines/>
        <w:spacing w:line="360" w:lineRule="auto"/>
        <w:ind w:firstLine="284"/>
        <w:contextualSpacing/>
        <w:rPr>
          <w:rStyle w:val="Heading3"/>
          <w:rFonts w:ascii="Calibri" w:hAnsi="Calibri" w:cs="Calibri"/>
          <w:b/>
          <w:bCs/>
          <w:sz w:val="22"/>
          <w:szCs w:val="22"/>
        </w:rPr>
      </w:pPr>
      <w:r w:rsidRPr="00D8179E">
        <w:rPr>
          <w:rStyle w:val="Heading3"/>
          <w:rFonts w:ascii="Calibri" w:hAnsi="Calibri" w:cs="Calibri"/>
          <w:b/>
          <w:bCs/>
          <w:sz w:val="22"/>
          <w:szCs w:val="22"/>
        </w:rPr>
        <w:t>РОССИЙСКОЙ ФЕДЕРАЦИИ</w:t>
      </w:r>
      <w:bookmarkEnd w:id="0"/>
    </w:p>
    <w:p w14:paraId="08C56D40" w14:textId="77777777" w:rsidR="00136684" w:rsidRPr="00D8179E" w:rsidRDefault="00136684" w:rsidP="00D8179E">
      <w:pPr>
        <w:pStyle w:val="Heading30"/>
        <w:keepNext/>
        <w:keepLines/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</w:p>
    <w:p w14:paraId="15EFB528" w14:textId="77777777" w:rsidR="002A37C5" w:rsidRPr="00D8179E" w:rsidRDefault="00000000" w:rsidP="00D8179E">
      <w:pPr>
        <w:spacing w:line="360" w:lineRule="auto"/>
        <w:ind w:firstLine="284"/>
        <w:contextualSpacing/>
        <w:jc w:val="right"/>
        <w:rPr>
          <w:rStyle w:val="a3"/>
          <w:rFonts w:ascii="Calibri" w:eastAsia="Microsoft Sans Serif" w:hAnsi="Calibri" w:cs="Calibri"/>
          <w:sz w:val="22"/>
          <w:szCs w:val="22"/>
        </w:rPr>
      </w:pPr>
      <w:r w:rsidRPr="00D8179E">
        <w:rPr>
          <w:rStyle w:val="a3"/>
          <w:rFonts w:ascii="Calibri" w:eastAsia="Microsoft Sans Serif" w:hAnsi="Calibri" w:cs="Calibri"/>
          <w:sz w:val="22"/>
          <w:szCs w:val="22"/>
        </w:rPr>
        <w:t>Дело№ АКПИ22-411С</w:t>
      </w:r>
    </w:p>
    <w:p w14:paraId="2A0B16CA" w14:textId="77777777" w:rsidR="00136684" w:rsidRPr="00D8179E" w:rsidRDefault="00136684" w:rsidP="00D8179E">
      <w:pPr>
        <w:pStyle w:val="a4"/>
        <w:spacing w:line="360" w:lineRule="auto"/>
        <w:ind w:firstLine="284"/>
        <w:contextualSpacing/>
        <w:jc w:val="both"/>
        <w:rPr>
          <w:rStyle w:val="a3"/>
          <w:rFonts w:ascii="Calibri" w:hAnsi="Calibri" w:cs="Calibri"/>
          <w:sz w:val="22"/>
          <w:szCs w:val="22"/>
        </w:rPr>
      </w:pPr>
    </w:p>
    <w:p w14:paraId="79C80258" w14:textId="77777777" w:rsidR="00136684" w:rsidRPr="00D8179E" w:rsidRDefault="00136684" w:rsidP="00D8179E">
      <w:pPr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</w:p>
    <w:p w14:paraId="28057E2C" w14:textId="77777777" w:rsidR="002A37C5" w:rsidRPr="00D8179E" w:rsidRDefault="00000000" w:rsidP="00D8179E">
      <w:pPr>
        <w:spacing w:line="360" w:lineRule="auto"/>
        <w:ind w:firstLine="284"/>
        <w:contextualSpacing/>
        <w:jc w:val="center"/>
        <w:rPr>
          <w:rFonts w:ascii="Calibri" w:hAnsi="Calibri" w:cs="Calibri"/>
          <w:sz w:val="22"/>
          <w:szCs w:val="22"/>
        </w:rPr>
      </w:pPr>
      <w:bookmarkStart w:id="1" w:name="bookmark4"/>
      <w:r w:rsidRPr="00D8179E">
        <w:rPr>
          <w:rStyle w:val="Heading3"/>
          <w:rFonts w:ascii="Calibri" w:eastAsia="Microsoft Sans Serif" w:hAnsi="Calibri" w:cs="Calibri"/>
          <w:sz w:val="22"/>
          <w:szCs w:val="22"/>
        </w:rPr>
        <w:t>РЕШЕНИЕ</w:t>
      </w:r>
      <w:bookmarkEnd w:id="1"/>
    </w:p>
    <w:p w14:paraId="75C63220" w14:textId="77777777" w:rsidR="002A37C5" w:rsidRPr="00D8179E" w:rsidRDefault="00000000" w:rsidP="00D8179E">
      <w:pPr>
        <w:spacing w:line="360" w:lineRule="auto"/>
        <w:ind w:firstLine="284"/>
        <w:contextualSpacing/>
        <w:jc w:val="center"/>
        <w:rPr>
          <w:rFonts w:ascii="Calibri" w:hAnsi="Calibri" w:cs="Calibri"/>
          <w:sz w:val="22"/>
          <w:szCs w:val="22"/>
        </w:rPr>
      </w:pPr>
      <w:r w:rsidRPr="00D8179E">
        <w:rPr>
          <w:rStyle w:val="Bodytext2"/>
          <w:rFonts w:ascii="Calibri" w:eastAsia="Microsoft Sans Serif" w:hAnsi="Calibri" w:cs="Calibri"/>
          <w:b/>
          <w:bCs/>
          <w:sz w:val="22"/>
          <w:szCs w:val="22"/>
        </w:rPr>
        <w:t>ИМЕНЕМ РОССИЙСКОЙ ФЕДЕРАЦИИ</w:t>
      </w:r>
    </w:p>
    <w:p w14:paraId="18C0712C" w14:textId="77777777" w:rsidR="00136684" w:rsidRPr="00D8179E" w:rsidRDefault="00136684" w:rsidP="00D8179E">
      <w:pPr>
        <w:pStyle w:val="Bodytext20"/>
        <w:spacing w:line="360" w:lineRule="auto"/>
        <w:ind w:firstLine="284"/>
        <w:contextualSpacing/>
        <w:jc w:val="both"/>
        <w:rPr>
          <w:rStyle w:val="Bodytext2"/>
          <w:rFonts w:ascii="Calibri" w:hAnsi="Calibri" w:cs="Calibri"/>
          <w:sz w:val="22"/>
          <w:szCs w:val="22"/>
          <w:vertAlign w:val="subscript"/>
        </w:rPr>
      </w:pPr>
    </w:p>
    <w:p w14:paraId="2E32B901" w14:textId="48E75699" w:rsidR="002A37C5" w:rsidRPr="00D8179E" w:rsidRDefault="00136684" w:rsidP="00D8179E">
      <w:pPr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Style w:val="Bodytext2"/>
          <w:rFonts w:ascii="Calibri" w:eastAsia="Microsoft Sans Serif" w:hAnsi="Calibri" w:cs="Calibri"/>
          <w:sz w:val="22"/>
          <w:szCs w:val="22"/>
        </w:rPr>
        <w:t xml:space="preserve">г. </w:t>
      </w:r>
      <w:r w:rsidR="00000000" w:rsidRPr="00D8179E">
        <w:rPr>
          <w:rStyle w:val="Bodytext2"/>
          <w:rFonts w:ascii="Calibri" w:eastAsia="Microsoft Sans Serif" w:hAnsi="Calibri" w:cs="Calibri"/>
          <w:sz w:val="22"/>
          <w:szCs w:val="22"/>
        </w:rPr>
        <w:t>Москва</w:t>
      </w:r>
      <w:r w:rsidRPr="00D8179E">
        <w:rPr>
          <w:rStyle w:val="Bodytext2"/>
          <w:rFonts w:ascii="Calibri" w:eastAsia="Microsoft Sans Serif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="00000000" w:rsidRPr="00D8179E">
        <w:rPr>
          <w:rStyle w:val="Bodytext2"/>
          <w:rFonts w:ascii="Calibri" w:eastAsia="Microsoft Sans Serif" w:hAnsi="Calibri" w:cs="Calibri"/>
          <w:sz w:val="22"/>
          <w:szCs w:val="22"/>
          <w:lang w:eastAsia="en-US"/>
        </w:rPr>
        <w:t xml:space="preserve">2 </w:t>
      </w:r>
      <w:r w:rsidR="00000000" w:rsidRPr="00D8179E">
        <w:rPr>
          <w:rStyle w:val="Bodytext2"/>
          <w:rFonts w:ascii="Calibri" w:eastAsia="Microsoft Sans Serif" w:hAnsi="Calibri" w:cs="Calibri"/>
          <w:sz w:val="22"/>
          <w:szCs w:val="22"/>
        </w:rPr>
        <w:t>августа 2022 г.</w:t>
      </w:r>
    </w:p>
    <w:p w14:paraId="456D5063" w14:textId="77777777" w:rsidR="00136684" w:rsidRPr="00D8179E" w:rsidRDefault="00136684" w:rsidP="00D8179E">
      <w:pPr>
        <w:pStyle w:val="a4"/>
        <w:spacing w:line="360" w:lineRule="auto"/>
        <w:ind w:firstLine="284"/>
        <w:contextualSpacing/>
        <w:jc w:val="both"/>
        <w:rPr>
          <w:rStyle w:val="a3"/>
          <w:rFonts w:ascii="Calibri" w:hAnsi="Calibri" w:cs="Calibri"/>
          <w:sz w:val="22"/>
          <w:szCs w:val="22"/>
        </w:rPr>
      </w:pPr>
    </w:p>
    <w:p w14:paraId="6AF01B0D" w14:textId="7A9BC8A5" w:rsidR="002A37C5" w:rsidRPr="00D8179E" w:rsidRDefault="00000000" w:rsidP="00D8179E">
      <w:pPr>
        <w:pStyle w:val="a4"/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>Верховный Суд Российской Федерации в составе</w:t>
      </w:r>
    </w:p>
    <w:p w14:paraId="184AAAB3" w14:textId="77777777" w:rsidR="002A37C5" w:rsidRPr="00D8179E" w:rsidRDefault="00000000" w:rsidP="00D8179E">
      <w:pPr>
        <w:pStyle w:val="a4"/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>судьи Верховного Суда</w:t>
      </w:r>
    </w:p>
    <w:p w14:paraId="03835AF1" w14:textId="5390BE49" w:rsidR="002A37C5" w:rsidRPr="00D8179E" w:rsidRDefault="00136684" w:rsidP="00D8179E">
      <w:pPr>
        <w:pStyle w:val="a4"/>
        <w:tabs>
          <w:tab w:val="left" w:pos="4175"/>
        </w:tabs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>Р</w:t>
      </w:r>
      <w:r w:rsidR="00000000" w:rsidRPr="00D8179E">
        <w:rPr>
          <w:rStyle w:val="a3"/>
          <w:rFonts w:ascii="Calibri" w:hAnsi="Calibri" w:cs="Calibri"/>
          <w:sz w:val="22"/>
          <w:szCs w:val="22"/>
        </w:rPr>
        <w:t>оссийской Федерации</w:t>
      </w:r>
      <w:r w:rsidR="00000000" w:rsidRPr="00D8179E">
        <w:rPr>
          <w:rStyle w:val="a3"/>
          <w:rFonts w:ascii="Calibri" w:hAnsi="Calibri" w:cs="Calibri"/>
          <w:sz w:val="22"/>
          <w:szCs w:val="22"/>
        </w:rPr>
        <w:tab/>
        <w:t>Назаровой А.М.</w:t>
      </w:r>
    </w:p>
    <w:p w14:paraId="61446EB8" w14:textId="77777777" w:rsidR="002A37C5" w:rsidRPr="00D8179E" w:rsidRDefault="00000000" w:rsidP="00D8179E">
      <w:pPr>
        <w:pStyle w:val="a4"/>
        <w:tabs>
          <w:tab w:val="left" w:pos="4175"/>
        </w:tabs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>при секретаре</w:t>
      </w:r>
      <w:r w:rsidRPr="00D8179E">
        <w:rPr>
          <w:rStyle w:val="a3"/>
          <w:rFonts w:ascii="Calibri" w:hAnsi="Calibri" w:cs="Calibri"/>
          <w:sz w:val="22"/>
          <w:szCs w:val="22"/>
        </w:rPr>
        <w:tab/>
        <w:t>Тихоновой А.Н.,</w:t>
      </w:r>
    </w:p>
    <w:p w14:paraId="19587844" w14:textId="77777777" w:rsidR="002A37C5" w:rsidRPr="00D8179E" w:rsidRDefault="00000000" w:rsidP="00D8179E">
      <w:pPr>
        <w:pStyle w:val="a4"/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>рассмотрев в закрытом судебном заседании административное дело по административному исковому заявлению Генерального прокурора Российской Федерации о признании украинского военизированного националистического объединения «Азов» (другие используемые наименования: батальон «Азов», полк «Азов») террористической организацией и запрете его деятельности на территории Российской Федерации,</w:t>
      </w:r>
    </w:p>
    <w:p w14:paraId="720A7FFF" w14:textId="77777777" w:rsidR="002A37C5" w:rsidRPr="00D8179E" w:rsidRDefault="00000000" w:rsidP="00D8179E">
      <w:pPr>
        <w:pStyle w:val="a4"/>
        <w:spacing w:line="360" w:lineRule="auto"/>
        <w:ind w:firstLine="284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 w:rsidRPr="00D8179E">
        <w:rPr>
          <w:rStyle w:val="a3"/>
          <w:rFonts w:ascii="Calibri" w:hAnsi="Calibri" w:cs="Calibri"/>
          <w:b/>
          <w:bCs/>
          <w:sz w:val="22"/>
          <w:szCs w:val="22"/>
        </w:rPr>
        <w:t>установил:</w:t>
      </w:r>
    </w:p>
    <w:p w14:paraId="22171B7E" w14:textId="37C292C8" w:rsidR="002A37C5" w:rsidRPr="00D8179E" w:rsidRDefault="00000000" w:rsidP="00D8179E">
      <w:pPr>
        <w:pStyle w:val="a4"/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>Генеральный прокурор Российской Федерации обратился в Верховный Суд Российской Федерации с административным исковым заявлением о признании украинского военизированного националистического объединения «Азов» (другие используемые наименования: батальон «Азов», полк «Азов») террористической организацией и запрете его деятельности на территории</w:t>
      </w:r>
      <w:r w:rsidR="00136684" w:rsidRPr="00D8179E">
        <w:rPr>
          <w:rStyle w:val="a3"/>
          <w:rFonts w:ascii="Calibri" w:hAnsi="Calibri" w:cs="Calibri"/>
          <w:sz w:val="22"/>
          <w:szCs w:val="22"/>
        </w:rPr>
        <w:t xml:space="preserve"> </w:t>
      </w:r>
      <w:r w:rsidRPr="00D8179E">
        <w:rPr>
          <w:rStyle w:val="a3"/>
          <w:rFonts w:ascii="Calibri" w:hAnsi="Calibri" w:cs="Calibri"/>
          <w:sz w:val="22"/>
          <w:szCs w:val="22"/>
        </w:rPr>
        <w:t>Российской Федерации.</w:t>
      </w:r>
    </w:p>
    <w:p w14:paraId="3BECF17D" w14:textId="77777777" w:rsidR="00136684" w:rsidRPr="00D8179E" w:rsidRDefault="00136684" w:rsidP="00D8179E">
      <w:pPr>
        <w:pStyle w:val="a4"/>
        <w:tabs>
          <w:tab w:val="left" w:pos="5592"/>
        </w:tabs>
        <w:spacing w:line="360" w:lineRule="auto"/>
        <w:ind w:firstLine="284"/>
        <w:contextualSpacing/>
        <w:jc w:val="both"/>
        <w:rPr>
          <w:rStyle w:val="a3"/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 xml:space="preserve"> </w:t>
      </w:r>
      <w:r w:rsidR="00000000" w:rsidRPr="00D8179E">
        <w:rPr>
          <w:rStyle w:val="a3"/>
          <w:rFonts w:ascii="Calibri" w:hAnsi="Calibri" w:cs="Calibri"/>
          <w:sz w:val="22"/>
          <w:szCs w:val="22"/>
        </w:rPr>
        <w:t xml:space="preserve"> В судебном заседании представители Генеральной прокуратуры Российской Федерации поддержали заявленное требование и пояснили, что </w:t>
      </w:r>
      <w:r w:rsidRPr="00D8179E">
        <w:rPr>
          <w:rStyle w:val="a3"/>
          <w:rFonts w:ascii="Calibri" w:hAnsi="Calibri" w:cs="Calibri"/>
          <w:sz w:val="22"/>
          <w:szCs w:val="22"/>
        </w:rPr>
        <w:t>деятельность</w:t>
      </w:r>
      <w:r w:rsidR="00000000" w:rsidRPr="00D8179E">
        <w:rPr>
          <w:rStyle w:val="a3"/>
          <w:rFonts w:ascii="Calibri" w:hAnsi="Calibri" w:cs="Calibri"/>
          <w:sz w:val="22"/>
          <w:szCs w:val="22"/>
        </w:rPr>
        <w:t xml:space="preserve"> украинского военизированного националистического объединения «Азов» носит террористический характер и представляет угрозу для безопасности Российской </w:t>
      </w:r>
      <w:r w:rsidRPr="00D8179E">
        <w:rPr>
          <w:rStyle w:val="a3"/>
          <w:rFonts w:ascii="Calibri" w:hAnsi="Calibri" w:cs="Calibri"/>
          <w:sz w:val="22"/>
          <w:szCs w:val="22"/>
        </w:rPr>
        <w:t>Федерации.</w:t>
      </w:r>
    </w:p>
    <w:p w14:paraId="641DC7B8" w14:textId="31326E25" w:rsidR="002A37C5" w:rsidRPr="00D8179E" w:rsidRDefault="00136684" w:rsidP="00D8179E">
      <w:pPr>
        <w:pStyle w:val="a4"/>
        <w:tabs>
          <w:tab w:val="left" w:pos="5592"/>
        </w:tabs>
        <w:spacing w:line="360" w:lineRule="auto"/>
        <w:ind w:firstLine="284"/>
        <w:contextualSpacing/>
        <w:jc w:val="both"/>
        <w:rPr>
          <w:rStyle w:val="a3"/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>В соответствии с ча</w:t>
      </w:r>
      <w:r w:rsidRPr="00D8179E">
        <w:rPr>
          <w:rStyle w:val="a3"/>
          <w:rFonts w:ascii="Calibri" w:hAnsi="Calibri" w:cs="Calibri"/>
          <w:sz w:val="22"/>
          <w:szCs w:val="22"/>
        </w:rPr>
        <w:t>ст</w:t>
      </w:r>
      <w:r w:rsidRPr="00D8179E">
        <w:rPr>
          <w:rStyle w:val="a3"/>
          <w:rFonts w:ascii="Calibri" w:hAnsi="Calibri" w:cs="Calibri"/>
          <w:sz w:val="22"/>
          <w:szCs w:val="22"/>
        </w:rPr>
        <w:t>ью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 3 статьи </w:t>
      </w:r>
      <w:r w:rsidR="00000000" w:rsidRPr="00D8179E">
        <w:rPr>
          <w:rStyle w:val="a3"/>
          <w:rFonts w:ascii="Calibri" w:hAnsi="Calibri" w:cs="Calibri"/>
          <w:sz w:val="22"/>
          <w:szCs w:val="22"/>
        </w:rPr>
        <w:t>263 Кодекса административного</w:t>
      </w:r>
      <w:r w:rsidR="00285E32" w:rsidRPr="00D8179E">
        <w:rPr>
          <w:rStyle w:val="a3"/>
          <w:rFonts w:ascii="Calibri" w:hAnsi="Calibri" w:cs="Calibri"/>
          <w:sz w:val="22"/>
          <w:szCs w:val="22"/>
        </w:rPr>
        <w:t xml:space="preserve"> </w:t>
      </w:r>
      <w:r w:rsidR="00285E32" w:rsidRPr="00D8179E">
        <w:rPr>
          <w:rStyle w:val="a3"/>
          <w:rFonts w:ascii="Calibri" w:hAnsi="Calibri" w:cs="Calibri"/>
          <w:sz w:val="22"/>
          <w:szCs w:val="22"/>
        </w:rPr>
        <w:t>судопроизводств</w:t>
      </w:r>
      <w:r w:rsidR="00285E32" w:rsidRPr="00D8179E">
        <w:rPr>
          <w:rStyle w:val="a3"/>
          <w:rFonts w:ascii="Calibri" w:hAnsi="Calibri" w:cs="Calibri"/>
          <w:sz w:val="22"/>
          <w:szCs w:val="22"/>
        </w:rPr>
        <w:t xml:space="preserve">а Российской Федерации  извещение о времени и месте рассмотрения административного дела 16 мая 2022 года размещено и опубликовано на официальном сайте Министерства юстиции Российской Федерации - </w:t>
      </w:r>
      <w:r w:rsidR="00000000" w:rsidRPr="00D8179E">
        <w:rPr>
          <w:rStyle w:val="a3"/>
          <w:rFonts w:ascii="Calibri" w:hAnsi="Calibri" w:cs="Calibri"/>
          <w:sz w:val="22"/>
          <w:szCs w:val="22"/>
        </w:rPr>
        <w:t>федерального органа исполнительной влас</w:t>
      </w:r>
      <w:r w:rsidR="00285E32" w:rsidRPr="00D8179E">
        <w:rPr>
          <w:rStyle w:val="a3"/>
          <w:rFonts w:ascii="Calibri" w:hAnsi="Calibri" w:cs="Calibri"/>
          <w:sz w:val="22"/>
          <w:szCs w:val="22"/>
        </w:rPr>
        <w:t>ти, осуществляющего функции в сфере</w:t>
      </w:r>
      <w:r w:rsidR="00285E32" w:rsidRPr="00D8179E">
        <w:rPr>
          <w:rStyle w:val="a3"/>
          <w:rFonts w:ascii="Calibri" w:eastAsia="Arial" w:hAnsi="Calibri" w:cs="Calibri"/>
          <w:smallCaps/>
          <w:sz w:val="22"/>
          <w:szCs w:val="22"/>
        </w:rPr>
        <w:t xml:space="preserve"> </w:t>
      </w:r>
      <w:r w:rsidR="00285E32" w:rsidRPr="00D8179E">
        <w:rPr>
          <w:rStyle w:val="a3"/>
          <w:rFonts w:ascii="Calibri" w:hAnsi="Calibri" w:cs="Calibri"/>
          <w:sz w:val="22"/>
          <w:szCs w:val="22"/>
        </w:rPr>
        <w:t>регистрации некоммерческих организаций или средств массовой информации.</w:t>
      </w:r>
    </w:p>
    <w:p w14:paraId="6583CFCF" w14:textId="2B95EBA9" w:rsidR="002A37C5" w:rsidRPr="00D8179E" w:rsidRDefault="00285E32" w:rsidP="00D8179E">
      <w:pPr>
        <w:pStyle w:val="a4"/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>Представитель</w:t>
      </w:r>
      <w:r w:rsidR="00000000" w:rsidRPr="00D8179E">
        <w:rPr>
          <w:rStyle w:val="a3"/>
          <w:rFonts w:ascii="Calibri" w:hAnsi="Calibri" w:cs="Calibri"/>
          <w:sz w:val="22"/>
          <w:szCs w:val="22"/>
        </w:rPr>
        <w:t xml:space="preserve"> заинтересованного лица Министерства юстиции Федерации (далее - Минюст России), извещенного о времени 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и месте </w:t>
      </w:r>
      <w:r w:rsidR="00000000" w:rsidRPr="00D8179E">
        <w:rPr>
          <w:rStyle w:val="a3"/>
          <w:rFonts w:ascii="Calibri" w:hAnsi="Calibri" w:cs="Calibri"/>
          <w:sz w:val="22"/>
          <w:szCs w:val="22"/>
        </w:rPr>
        <w:t>рассмотрения дела, в судебное заседание не явился.</w:t>
      </w:r>
    </w:p>
    <w:p w14:paraId="0CC81C9B" w14:textId="4191A2B0" w:rsidR="002A37C5" w:rsidRPr="00D8179E" w:rsidRDefault="00000000" w:rsidP="00D8179E">
      <w:pPr>
        <w:pStyle w:val="a4"/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>Представитель заинтересованного лица Федеральной службы</w:t>
      </w:r>
      <w:r w:rsidR="00285E32" w:rsidRPr="00D8179E">
        <w:rPr>
          <w:rStyle w:val="a3"/>
          <w:rFonts w:ascii="Calibri" w:hAnsi="Calibri" w:cs="Calibri"/>
          <w:sz w:val="22"/>
          <w:szCs w:val="22"/>
        </w:rPr>
        <w:t xml:space="preserve"> безопасности (далее – ФСБ России) - Федерального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 органа исполнительной </w:t>
      </w:r>
      <w:r w:rsidR="00285E32" w:rsidRPr="00D8179E">
        <w:rPr>
          <w:rStyle w:val="a3"/>
          <w:rFonts w:ascii="Calibri" w:hAnsi="Calibri" w:cs="Calibri"/>
          <w:sz w:val="22"/>
          <w:szCs w:val="22"/>
        </w:rPr>
        <w:t>власти в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 области обеспечения безопасности, ведущего на основании части 5 </w:t>
      </w:r>
      <w:r w:rsidR="00285E32" w:rsidRPr="00D8179E">
        <w:rPr>
          <w:rStyle w:val="a3"/>
          <w:rFonts w:ascii="Calibri" w:hAnsi="Calibri" w:cs="Calibri"/>
          <w:sz w:val="22"/>
          <w:szCs w:val="22"/>
        </w:rPr>
        <w:t>статьи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 24 Федерального закона от 6 марта 2006 г. № 35-ФЗ «О противодействии </w:t>
      </w:r>
      <w:r w:rsidR="00285E32" w:rsidRPr="00D8179E">
        <w:rPr>
          <w:rStyle w:val="a3"/>
          <w:rFonts w:ascii="Calibri" w:hAnsi="Calibri" w:cs="Calibri"/>
          <w:sz w:val="22"/>
          <w:szCs w:val="22"/>
        </w:rPr>
        <w:lastRenderedPageBreak/>
        <w:t>терроризму»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 (далее - Федеральный закон № 35-ФЗ) единый федеральный </w:t>
      </w:r>
      <w:r w:rsidR="00285E32" w:rsidRPr="00D8179E">
        <w:rPr>
          <w:rStyle w:val="a3"/>
          <w:rFonts w:ascii="Calibri" w:hAnsi="Calibri" w:cs="Calibri"/>
          <w:sz w:val="22"/>
          <w:szCs w:val="22"/>
        </w:rPr>
        <w:t>спис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ок организаций, в том числе иностранных и </w:t>
      </w:r>
      <w:r w:rsidR="00285E32" w:rsidRPr="00D8179E">
        <w:rPr>
          <w:rStyle w:val="a3"/>
          <w:rFonts w:ascii="Calibri" w:hAnsi="Calibri" w:cs="Calibri"/>
          <w:sz w:val="22"/>
          <w:szCs w:val="22"/>
        </w:rPr>
        <w:t>м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еждународных организаций, </w:t>
      </w:r>
      <w:r w:rsidR="00285E32" w:rsidRPr="00D8179E">
        <w:rPr>
          <w:rStyle w:val="a3"/>
          <w:rFonts w:ascii="Calibri" w:hAnsi="Calibri" w:cs="Calibri"/>
          <w:sz w:val="22"/>
          <w:szCs w:val="22"/>
        </w:rPr>
        <w:t>признанных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 в соответствии с законодательством Российской Федерации </w:t>
      </w:r>
      <w:r w:rsidR="00285E32" w:rsidRPr="00D8179E">
        <w:rPr>
          <w:rStyle w:val="a3"/>
          <w:rFonts w:ascii="Calibri" w:hAnsi="Calibri" w:cs="Calibri"/>
          <w:sz w:val="22"/>
          <w:szCs w:val="22"/>
        </w:rPr>
        <w:t>террори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стическими, </w:t>
      </w:r>
      <w:r w:rsidR="00D8179E" w:rsidRPr="00D8179E">
        <w:rPr>
          <w:rStyle w:val="a3"/>
          <w:rFonts w:ascii="Calibri" w:hAnsi="Calibri" w:cs="Calibri"/>
          <w:sz w:val="22"/>
          <w:szCs w:val="22"/>
        </w:rPr>
        <w:t>—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 в судебном заседании поддержал административный иск </w:t>
      </w:r>
      <w:r w:rsidR="00285E32" w:rsidRPr="00D8179E">
        <w:rPr>
          <w:rStyle w:val="a3"/>
          <w:rFonts w:ascii="Calibri" w:hAnsi="Calibri" w:cs="Calibri"/>
          <w:sz w:val="22"/>
          <w:szCs w:val="22"/>
        </w:rPr>
        <w:t>и изл</w:t>
      </w:r>
      <w:r w:rsidRPr="00D8179E">
        <w:rPr>
          <w:rStyle w:val="a3"/>
          <w:rFonts w:ascii="Calibri" w:hAnsi="Calibri" w:cs="Calibri"/>
          <w:sz w:val="22"/>
          <w:szCs w:val="22"/>
        </w:rPr>
        <w:t>оженные в нем обстоятельства.</w:t>
      </w:r>
    </w:p>
    <w:p w14:paraId="73FE2911" w14:textId="0B50C393" w:rsidR="002A37C5" w:rsidRPr="00D8179E" w:rsidRDefault="00000000" w:rsidP="00D8179E">
      <w:pPr>
        <w:pStyle w:val="a4"/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 xml:space="preserve">Представители заинтересованного лица Министерства внутренних дел России (далее - МВД России) в судебном заседании просили удовлетворить </w:t>
      </w:r>
      <w:r w:rsidR="00285E32" w:rsidRPr="00D8179E">
        <w:rPr>
          <w:rStyle w:val="a3"/>
          <w:rFonts w:ascii="Calibri" w:hAnsi="Calibri" w:cs="Calibri"/>
          <w:sz w:val="22"/>
          <w:szCs w:val="22"/>
        </w:rPr>
        <w:t>ад</w:t>
      </w:r>
      <w:r w:rsidRPr="00D8179E">
        <w:rPr>
          <w:rStyle w:val="a3"/>
          <w:rFonts w:ascii="Calibri" w:hAnsi="Calibri" w:cs="Calibri"/>
          <w:sz w:val="22"/>
          <w:szCs w:val="22"/>
        </w:rPr>
        <w:t>министративный иск и подтвердили изложенные в нем обстоятельства.</w:t>
      </w:r>
    </w:p>
    <w:p w14:paraId="787A6B4E" w14:textId="6F2768E6" w:rsidR="002A37C5" w:rsidRPr="00D8179E" w:rsidRDefault="00000000" w:rsidP="00D8179E">
      <w:pPr>
        <w:pStyle w:val="a4"/>
        <w:spacing w:line="360" w:lineRule="auto"/>
        <w:ind w:firstLine="284"/>
        <w:contextualSpacing/>
        <w:jc w:val="both"/>
        <w:rPr>
          <w:rStyle w:val="a3"/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 xml:space="preserve">Выслушав объяснения административного истца и заинтересованных </w:t>
      </w:r>
      <w:r w:rsidR="00285E32" w:rsidRPr="00D8179E">
        <w:rPr>
          <w:rStyle w:val="a3"/>
          <w:rFonts w:ascii="Calibri" w:hAnsi="Calibri" w:cs="Calibri"/>
          <w:sz w:val="22"/>
          <w:szCs w:val="22"/>
        </w:rPr>
        <w:t>лиц, привлеченных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 к участию в деле специалистов, исследовав материалы дела, </w:t>
      </w:r>
      <w:r w:rsidR="00285E32" w:rsidRPr="00D8179E">
        <w:rPr>
          <w:rStyle w:val="a3"/>
          <w:rFonts w:ascii="Calibri" w:hAnsi="Calibri" w:cs="Calibri"/>
          <w:sz w:val="22"/>
          <w:szCs w:val="22"/>
        </w:rPr>
        <w:t>В</w:t>
      </w:r>
      <w:r w:rsidRPr="00D8179E">
        <w:rPr>
          <w:rStyle w:val="a3"/>
          <w:rFonts w:ascii="Calibri" w:hAnsi="Calibri" w:cs="Calibri"/>
          <w:sz w:val="22"/>
          <w:szCs w:val="22"/>
        </w:rPr>
        <w:t>ерховный Суд Российской Федерации находит, что заявление Генеральною прокурора Российской Федерации подлежит удовлетворению.</w:t>
      </w:r>
    </w:p>
    <w:p w14:paraId="2D7C5987" w14:textId="77777777" w:rsidR="0099517D" w:rsidRPr="00D8179E" w:rsidRDefault="00285E32" w:rsidP="00D8179E">
      <w:pPr>
        <w:pStyle w:val="a4"/>
        <w:spacing w:line="360" w:lineRule="auto"/>
        <w:ind w:firstLine="284"/>
        <w:contextualSpacing/>
        <w:jc w:val="both"/>
        <w:rPr>
          <w:rStyle w:val="a3"/>
          <w:rFonts w:ascii="Calibri" w:hAnsi="Calibri" w:cs="Calibri"/>
          <w:sz w:val="22"/>
          <w:szCs w:val="22"/>
        </w:rPr>
      </w:pPr>
      <w:r w:rsidRPr="00D8179E">
        <w:rPr>
          <w:rFonts w:ascii="Calibri" w:hAnsi="Calibri" w:cs="Calibri"/>
          <w:sz w:val="22"/>
          <w:szCs w:val="22"/>
        </w:rPr>
        <w:t xml:space="preserve">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терроризме, а также совершение террористических </w:t>
      </w:r>
      <w:r w:rsidR="00000000" w:rsidRPr="00D8179E">
        <w:rPr>
          <w:rStyle w:val="a3"/>
          <w:rFonts w:ascii="Calibri" w:hAnsi="Calibri" w:cs="Calibri"/>
          <w:sz w:val="22"/>
          <w:szCs w:val="22"/>
        </w:rPr>
        <w:t>преступлений.</w:t>
      </w:r>
      <w:r w:rsidR="00000000" w:rsidRPr="00D8179E">
        <w:rPr>
          <w:rStyle w:val="a3"/>
          <w:rFonts w:ascii="Calibri" w:hAnsi="Calibri" w:cs="Calibri"/>
          <w:sz w:val="22"/>
          <w:szCs w:val="22"/>
        </w:rPr>
        <w:tab/>
      </w:r>
    </w:p>
    <w:p w14:paraId="6BC96DB4" w14:textId="0B1B15A7" w:rsidR="002A37C5" w:rsidRPr="00D8179E" w:rsidRDefault="0099517D" w:rsidP="00D8179E">
      <w:pPr>
        <w:pStyle w:val="a4"/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 xml:space="preserve">Правовые и организационные основы </w:t>
      </w:r>
      <w:r w:rsidR="00000000" w:rsidRPr="00D8179E">
        <w:rPr>
          <w:rStyle w:val="a3"/>
          <w:rFonts w:ascii="Calibri" w:hAnsi="Calibri" w:cs="Calibri"/>
          <w:sz w:val="22"/>
          <w:szCs w:val="22"/>
        </w:rPr>
        <w:t>противодействия террористической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 деятельности, ответственность за ее осуществление определены Федеральным </w:t>
      </w:r>
      <w:r w:rsidR="00000000" w:rsidRPr="00D8179E">
        <w:rPr>
          <w:rStyle w:val="a3"/>
          <w:rFonts w:ascii="Calibri" w:hAnsi="Calibri" w:cs="Calibri"/>
          <w:sz w:val="22"/>
          <w:szCs w:val="22"/>
        </w:rPr>
        <w:t>законом № 35-ФЗ.</w:t>
      </w:r>
      <w:r w:rsidR="00000000" w:rsidRPr="00D8179E">
        <w:rPr>
          <w:rStyle w:val="a3"/>
          <w:rFonts w:ascii="Calibri" w:hAnsi="Calibri" w:cs="Calibri"/>
          <w:sz w:val="22"/>
          <w:szCs w:val="22"/>
        </w:rPr>
        <w:tab/>
      </w:r>
      <w:r w:rsidR="00000000" w:rsidRPr="00D8179E">
        <w:rPr>
          <w:rStyle w:val="a3"/>
          <w:rFonts w:ascii="Calibri" w:hAnsi="Calibri" w:cs="Calibri"/>
          <w:sz w:val="22"/>
          <w:szCs w:val="22"/>
        </w:rPr>
        <w:tab/>
      </w:r>
    </w:p>
    <w:p w14:paraId="2B20BB11" w14:textId="23A464E5" w:rsidR="002A37C5" w:rsidRPr="00D8179E" w:rsidRDefault="00000000" w:rsidP="00D8179E">
      <w:pPr>
        <w:pStyle w:val="a4"/>
        <w:tabs>
          <w:tab w:val="left" w:pos="4190"/>
        </w:tabs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 xml:space="preserve">Часть 2 статьи 24 названного федерального закона определяет, что организация признается террористической и подлежит ликвидации (ее деятельность - запрещению) по решению суда на основании заявления </w:t>
      </w:r>
      <w:r w:rsidR="0099517D" w:rsidRPr="00D8179E">
        <w:rPr>
          <w:rStyle w:val="a3"/>
          <w:rFonts w:ascii="Calibri" w:hAnsi="Calibri" w:cs="Calibri"/>
          <w:sz w:val="22"/>
          <w:szCs w:val="22"/>
        </w:rPr>
        <w:t xml:space="preserve">Генерального </w:t>
      </w:r>
      <w:r w:rsidRPr="00D8179E">
        <w:rPr>
          <w:rStyle w:val="a3"/>
          <w:rFonts w:ascii="Calibri" w:hAnsi="Calibri" w:cs="Calibri"/>
          <w:sz w:val="22"/>
          <w:szCs w:val="22"/>
        </w:rPr>
        <w:t>прокурора Российской Федерации или подчиненного ему прокурора в случае, если от имени или в интересах организации осуществляются организация, подготовка и совершение преступлений, предусмотренных статьями 205-206, 208, 211, 220, 221, 277-280, 282</w:t>
      </w:r>
      <w:r w:rsidR="0099517D" w:rsidRPr="00D8179E">
        <w:rPr>
          <w:rStyle w:val="a3"/>
          <w:rFonts w:ascii="Calibri" w:hAnsi="Calibri" w:cs="Calibri"/>
          <w:sz w:val="22"/>
          <w:szCs w:val="22"/>
          <w:vertAlign w:val="superscript"/>
        </w:rPr>
        <w:t>1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 -282</w:t>
      </w:r>
      <w:r w:rsidRPr="00D8179E">
        <w:rPr>
          <w:rStyle w:val="a3"/>
          <w:rFonts w:ascii="Calibri" w:hAnsi="Calibri" w:cs="Calibri"/>
          <w:sz w:val="22"/>
          <w:szCs w:val="22"/>
          <w:vertAlign w:val="superscript"/>
        </w:rPr>
        <w:t>3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, 360 и 361 Уголовного кодекса Российской Федерации, а также в случае, если указанные действия осуществляет лицо, которое контролирует реализацию организацией ее прав и обязанностей. Решение суда о ликвидации организации (запрете ее деятельности) распространяется на региональные и другие </w:t>
      </w:r>
      <w:r w:rsidR="0099517D" w:rsidRPr="00D8179E">
        <w:rPr>
          <w:rStyle w:val="a3"/>
          <w:rFonts w:ascii="Calibri" w:hAnsi="Calibri" w:cs="Calibri"/>
          <w:sz w:val="22"/>
          <w:szCs w:val="22"/>
          <w:lang w:eastAsia="en-US"/>
        </w:rPr>
        <w:t>структурные</w:t>
      </w:r>
      <w:r w:rsidRPr="00D8179E">
        <w:rPr>
          <w:rStyle w:val="a3"/>
          <w:rFonts w:ascii="Calibri" w:hAnsi="Calibri" w:cs="Calibri"/>
          <w:sz w:val="22"/>
          <w:szCs w:val="22"/>
          <w:lang w:eastAsia="en-US"/>
        </w:rPr>
        <w:t xml:space="preserve"> </w:t>
      </w:r>
      <w:r w:rsidRPr="00D8179E">
        <w:rPr>
          <w:rStyle w:val="a3"/>
          <w:rFonts w:ascii="Calibri" w:hAnsi="Calibri" w:cs="Calibri"/>
          <w:sz w:val="22"/>
          <w:szCs w:val="22"/>
        </w:rPr>
        <w:t>подразделения организации. Террористической организацией, деятельность которой подлежит запрещению (а при наличии организационно-</w:t>
      </w:r>
      <w:r w:rsidR="0099517D" w:rsidRPr="00D8179E">
        <w:rPr>
          <w:rStyle w:val="a3"/>
          <w:rFonts w:ascii="Calibri" w:hAnsi="Calibri" w:cs="Calibri"/>
          <w:sz w:val="22"/>
          <w:szCs w:val="22"/>
        </w:rPr>
        <w:t>правовой формы -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 ликвидации), также </w:t>
      </w:r>
      <w:r w:rsidR="00D8179E" w:rsidRPr="00D8179E">
        <w:rPr>
          <w:rStyle w:val="a3"/>
          <w:rFonts w:ascii="Calibri" w:hAnsi="Calibri" w:cs="Calibri"/>
          <w:sz w:val="22"/>
          <w:szCs w:val="22"/>
        </w:rPr>
        <w:t>признается террористическое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 </w:t>
      </w:r>
      <w:r w:rsidR="0099517D" w:rsidRPr="00D8179E">
        <w:rPr>
          <w:rStyle w:val="a3"/>
          <w:rFonts w:ascii="Calibri" w:hAnsi="Calibri" w:cs="Calibri"/>
          <w:sz w:val="22"/>
          <w:szCs w:val="22"/>
        </w:rPr>
        <w:t xml:space="preserve">сообщество в случае вступления в законную силу обвинительного приговора по уголовному делу в отношении лица за создание </w:t>
      </w:r>
      <w:r w:rsidR="00D8179E" w:rsidRPr="00D8179E">
        <w:rPr>
          <w:rStyle w:val="a3"/>
          <w:rFonts w:ascii="Calibri" w:hAnsi="Calibri" w:cs="Calibri"/>
          <w:sz w:val="22"/>
          <w:szCs w:val="22"/>
        </w:rPr>
        <w:t>сообщества,</w:t>
      </w:r>
      <w:r w:rsidR="0099517D" w:rsidRPr="00D8179E">
        <w:rPr>
          <w:rStyle w:val="a3"/>
          <w:rFonts w:ascii="Calibri" w:hAnsi="Calibri" w:cs="Calibri"/>
          <w:sz w:val="22"/>
          <w:szCs w:val="22"/>
        </w:rPr>
        <w:t xml:space="preserve"> предусмотренного статьей 205</w:t>
      </w:r>
      <w:r w:rsidR="0099517D" w:rsidRPr="00D8179E">
        <w:rPr>
          <w:rStyle w:val="a3"/>
          <w:rFonts w:ascii="Calibri" w:hAnsi="Calibri" w:cs="Calibri"/>
          <w:sz w:val="22"/>
          <w:szCs w:val="22"/>
          <w:vertAlign w:val="superscript"/>
        </w:rPr>
        <w:t xml:space="preserve">4 </w:t>
      </w:r>
      <w:r w:rsidR="00D8179E">
        <w:rPr>
          <w:rStyle w:val="a3"/>
          <w:rFonts w:ascii="Calibri" w:hAnsi="Calibri" w:cs="Calibri"/>
          <w:sz w:val="22"/>
          <w:szCs w:val="22"/>
          <w:vertAlign w:val="superscript"/>
        </w:rPr>
        <w:t xml:space="preserve"> </w:t>
      </w:r>
      <w:r w:rsidR="0099517D" w:rsidRPr="00D8179E">
        <w:rPr>
          <w:rStyle w:val="a3"/>
          <w:rFonts w:ascii="Calibri" w:hAnsi="Calibri" w:cs="Calibri"/>
          <w:sz w:val="22"/>
          <w:szCs w:val="22"/>
        </w:rPr>
        <w:t>Уголовного кодекса Российской Федерации, за руководство этим сообществом или участие в нем.</w:t>
      </w:r>
    </w:p>
    <w:p w14:paraId="43AB1636" w14:textId="71C76882" w:rsidR="002A37C5" w:rsidRPr="00D8179E" w:rsidRDefault="0099517D" w:rsidP="00D8179E">
      <w:pPr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Fonts w:ascii="Calibri" w:hAnsi="Calibri" w:cs="Calibri"/>
          <w:sz w:val="22"/>
          <w:szCs w:val="22"/>
        </w:rPr>
        <w:t>При этом под терроризмом федеральным законодателем понимается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действий, а под террористической деятельностью  - деятельность, включающая в себя</w:t>
      </w:r>
      <w:r w:rsidR="00E727EF" w:rsidRPr="00D8179E">
        <w:rPr>
          <w:rFonts w:ascii="Calibri" w:hAnsi="Calibri" w:cs="Calibri"/>
          <w:sz w:val="22"/>
          <w:szCs w:val="22"/>
        </w:rPr>
        <w:t>:</w:t>
      </w:r>
      <w:r w:rsidRPr="00D8179E">
        <w:rPr>
          <w:rFonts w:ascii="Calibri" w:hAnsi="Calibri" w:cs="Calibri"/>
          <w:sz w:val="22"/>
          <w:szCs w:val="22"/>
        </w:rPr>
        <w:t xml:space="preserve"> организацию, планирование, подготовку, финансирование и реализацию террористического акта</w:t>
      </w:r>
      <w:r w:rsidR="00E727EF" w:rsidRPr="00D8179E">
        <w:rPr>
          <w:rFonts w:ascii="Calibri" w:hAnsi="Calibri" w:cs="Calibri"/>
          <w:sz w:val="22"/>
          <w:szCs w:val="22"/>
        </w:rPr>
        <w:t>,</w:t>
      </w:r>
      <w:r w:rsidRPr="00D8179E">
        <w:rPr>
          <w:rFonts w:ascii="Calibri" w:hAnsi="Calibri" w:cs="Calibri"/>
          <w:sz w:val="22"/>
          <w:szCs w:val="22"/>
        </w:rPr>
        <w:t xml:space="preserve"> подстрекательств</w:t>
      </w:r>
      <w:r w:rsidR="00E727EF" w:rsidRPr="00D8179E">
        <w:rPr>
          <w:rFonts w:ascii="Calibri" w:hAnsi="Calibri" w:cs="Calibri"/>
          <w:sz w:val="22"/>
          <w:szCs w:val="22"/>
        </w:rPr>
        <w:t>о</w:t>
      </w:r>
      <w:r w:rsidRPr="00D8179E">
        <w:rPr>
          <w:rFonts w:ascii="Calibri" w:hAnsi="Calibri" w:cs="Calibri"/>
          <w:sz w:val="22"/>
          <w:szCs w:val="22"/>
        </w:rPr>
        <w:t xml:space="preserve"> к террористическому акту</w:t>
      </w:r>
      <w:r w:rsidR="00E727EF" w:rsidRPr="00D8179E">
        <w:rPr>
          <w:rFonts w:ascii="Calibri" w:hAnsi="Calibri" w:cs="Calibri"/>
          <w:sz w:val="22"/>
          <w:szCs w:val="22"/>
        </w:rPr>
        <w:t>,</w:t>
      </w:r>
      <w:r w:rsidRPr="00D8179E">
        <w:rPr>
          <w:rFonts w:ascii="Calibri" w:hAnsi="Calibri" w:cs="Calibri"/>
          <w:sz w:val="22"/>
          <w:szCs w:val="22"/>
        </w:rPr>
        <w:t xml:space="preserve"> организацию незаконного вооруженного формирования</w:t>
      </w:r>
      <w:r w:rsidR="00E727EF" w:rsidRPr="00D8179E">
        <w:rPr>
          <w:rFonts w:ascii="Calibri" w:hAnsi="Calibri" w:cs="Calibri"/>
          <w:sz w:val="22"/>
          <w:szCs w:val="22"/>
        </w:rPr>
        <w:t>,</w:t>
      </w:r>
      <w:r w:rsidRPr="00D8179E">
        <w:rPr>
          <w:rFonts w:ascii="Calibri" w:hAnsi="Calibri" w:cs="Calibri"/>
          <w:sz w:val="22"/>
          <w:szCs w:val="22"/>
        </w:rPr>
        <w:t xml:space="preserve"> преступного сообщества</w:t>
      </w:r>
      <w:r w:rsidR="00E727EF" w:rsidRPr="00D8179E">
        <w:rPr>
          <w:rFonts w:ascii="Calibri" w:hAnsi="Calibri" w:cs="Calibri"/>
          <w:sz w:val="22"/>
          <w:szCs w:val="22"/>
        </w:rPr>
        <w:t>,</w:t>
      </w:r>
      <w:r w:rsidRPr="00D8179E">
        <w:rPr>
          <w:rFonts w:ascii="Calibri" w:hAnsi="Calibri" w:cs="Calibri"/>
          <w:sz w:val="22"/>
          <w:szCs w:val="22"/>
        </w:rPr>
        <w:t xml:space="preserve"> преступной организации</w:t>
      </w:r>
      <w:r w:rsidR="00E727EF" w:rsidRPr="00D8179E">
        <w:rPr>
          <w:rFonts w:ascii="Calibri" w:hAnsi="Calibri" w:cs="Calibri"/>
          <w:sz w:val="22"/>
          <w:szCs w:val="22"/>
        </w:rPr>
        <w:t>,</w:t>
      </w:r>
      <w:r w:rsidRPr="00D8179E">
        <w:rPr>
          <w:rFonts w:ascii="Calibri" w:hAnsi="Calibri" w:cs="Calibri"/>
          <w:sz w:val="22"/>
          <w:szCs w:val="22"/>
        </w:rPr>
        <w:t xml:space="preserve"> организованной группы для реализации террористического акта</w:t>
      </w:r>
      <w:r w:rsidR="00E727EF" w:rsidRPr="00D8179E">
        <w:rPr>
          <w:rFonts w:ascii="Calibri" w:hAnsi="Calibri" w:cs="Calibri"/>
          <w:sz w:val="22"/>
          <w:szCs w:val="22"/>
        </w:rPr>
        <w:t>,</w:t>
      </w:r>
      <w:r w:rsidRPr="00D8179E">
        <w:rPr>
          <w:rFonts w:ascii="Calibri" w:hAnsi="Calibri" w:cs="Calibri"/>
          <w:sz w:val="22"/>
          <w:szCs w:val="22"/>
        </w:rPr>
        <w:t xml:space="preserve"> а равно участие в такой структуре</w:t>
      </w:r>
      <w:r w:rsidR="00E727EF" w:rsidRPr="00D8179E">
        <w:rPr>
          <w:rFonts w:ascii="Calibri" w:hAnsi="Calibri" w:cs="Calibri"/>
          <w:sz w:val="22"/>
          <w:szCs w:val="22"/>
        </w:rPr>
        <w:t>,</w:t>
      </w:r>
      <w:r w:rsidRPr="00D8179E">
        <w:rPr>
          <w:rFonts w:ascii="Calibri" w:hAnsi="Calibri" w:cs="Calibri"/>
          <w:sz w:val="22"/>
          <w:szCs w:val="22"/>
        </w:rPr>
        <w:t xml:space="preserve"> вербовку</w:t>
      </w:r>
      <w:r w:rsidR="00E727EF" w:rsidRPr="00D8179E">
        <w:rPr>
          <w:rFonts w:ascii="Calibri" w:hAnsi="Calibri" w:cs="Calibri"/>
          <w:sz w:val="22"/>
          <w:szCs w:val="22"/>
        </w:rPr>
        <w:t>,</w:t>
      </w:r>
      <w:r w:rsidRPr="00D8179E">
        <w:rPr>
          <w:rFonts w:ascii="Calibri" w:hAnsi="Calibri" w:cs="Calibri"/>
          <w:sz w:val="22"/>
          <w:szCs w:val="22"/>
        </w:rPr>
        <w:t xml:space="preserve"> вооружени</w:t>
      </w:r>
      <w:r w:rsidR="00E727EF" w:rsidRPr="00D8179E">
        <w:rPr>
          <w:rFonts w:ascii="Calibri" w:hAnsi="Calibri" w:cs="Calibri"/>
          <w:sz w:val="22"/>
          <w:szCs w:val="22"/>
        </w:rPr>
        <w:t>е,</w:t>
      </w:r>
      <w:r w:rsidRPr="00D8179E">
        <w:rPr>
          <w:rFonts w:ascii="Calibri" w:hAnsi="Calibri" w:cs="Calibri"/>
          <w:sz w:val="22"/>
          <w:szCs w:val="22"/>
        </w:rPr>
        <w:t xml:space="preserve"> обучение и использование террористов</w:t>
      </w:r>
      <w:r w:rsidR="00E727EF" w:rsidRPr="00D8179E">
        <w:rPr>
          <w:rFonts w:ascii="Calibri" w:hAnsi="Calibri" w:cs="Calibri"/>
          <w:sz w:val="22"/>
          <w:szCs w:val="22"/>
        </w:rPr>
        <w:t>,</w:t>
      </w:r>
      <w:r w:rsidRPr="00D8179E">
        <w:rPr>
          <w:rFonts w:ascii="Calibri" w:hAnsi="Calibri" w:cs="Calibri"/>
          <w:sz w:val="22"/>
          <w:szCs w:val="22"/>
        </w:rPr>
        <w:t xml:space="preserve"> информационн</w:t>
      </w:r>
      <w:r w:rsidR="00E727EF" w:rsidRPr="00D8179E">
        <w:rPr>
          <w:rFonts w:ascii="Calibri" w:hAnsi="Calibri" w:cs="Calibri"/>
          <w:sz w:val="22"/>
          <w:szCs w:val="22"/>
        </w:rPr>
        <w:t>ое</w:t>
      </w:r>
      <w:r w:rsidRPr="00D8179E">
        <w:rPr>
          <w:rFonts w:ascii="Calibri" w:hAnsi="Calibri" w:cs="Calibri"/>
          <w:sz w:val="22"/>
          <w:szCs w:val="22"/>
        </w:rPr>
        <w:t xml:space="preserve"> или иное пособничество в планировании</w:t>
      </w:r>
      <w:r w:rsidR="00E727EF" w:rsidRPr="00D8179E">
        <w:rPr>
          <w:rFonts w:ascii="Calibri" w:hAnsi="Calibri" w:cs="Calibri"/>
          <w:sz w:val="22"/>
          <w:szCs w:val="22"/>
        </w:rPr>
        <w:t>,</w:t>
      </w:r>
      <w:r w:rsidRPr="00D8179E">
        <w:rPr>
          <w:rFonts w:ascii="Calibri" w:hAnsi="Calibri" w:cs="Calibri"/>
          <w:sz w:val="22"/>
          <w:szCs w:val="22"/>
        </w:rPr>
        <w:t xml:space="preserve"> подготовке или реализации террористического акта</w:t>
      </w:r>
      <w:r w:rsidR="00E727EF" w:rsidRPr="00D8179E">
        <w:rPr>
          <w:rFonts w:ascii="Calibri" w:hAnsi="Calibri" w:cs="Calibri"/>
          <w:sz w:val="22"/>
          <w:szCs w:val="22"/>
        </w:rPr>
        <w:t>,</w:t>
      </w:r>
      <w:r w:rsidRPr="00D8179E">
        <w:rPr>
          <w:rFonts w:ascii="Calibri" w:hAnsi="Calibri" w:cs="Calibri"/>
          <w:sz w:val="22"/>
          <w:szCs w:val="22"/>
        </w:rPr>
        <w:t xml:space="preserve"> пропаганду идей терроризма</w:t>
      </w:r>
      <w:r w:rsidR="00E727EF" w:rsidRPr="00D8179E">
        <w:rPr>
          <w:rFonts w:ascii="Calibri" w:hAnsi="Calibri" w:cs="Calibri"/>
          <w:sz w:val="22"/>
          <w:szCs w:val="22"/>
        </w:rPr>
        <w:t>,</w:t>
      </w:r>
      <w:r w:rsidRPr="00D8179E">
        <w:rPr>
          <w:rFonts w:ascii="Calibri" w:hAnsi="Calibri" w:cs="Calibri"/>
          <w:sz w:val="22"/>
          <w:szCs w:val="22"/>
        </w:rPr>
        <w:t xml:space="preserve"> распространения материалов или информации</w:t>
      </w:r>
      <w:r w:rsidR="00E727EF" w:rsidRPr="00D8179E">
        <w:rPr>
          <w:rFonts w:ascii="Calibri" w:hAnsi="Calibri" w:cs="Calibri"/>
          <w:sz w:val="22"/>
          <w:szCs w:val="22"/>
        </w:rPr>
        <w:t>,</w:t>
      </w:r>
      <w:r w:rsidRPr="00D8179E">
        <w:rPr>
          <w:rFonts w:ascii="Calibri" w:hAnsi="Calibri" w:cs="Calibri"/>
          <w:sz w:val="22"/>
          <w:szCs w:val="22"/>
        </w:rPr>
        <w:t xml:space="preserve"> призывающих к осуществлению террористической деятельности либо обосновывающих или оправдывающих необходимость осуществления такой деятельности </w:t>
      </w:r>
      <w:r w:rsidR="00E727EF" w:rsidRPr="00D8179E">
        <w:rPr>
          <w:rFonts w:ascii="Calibri" w:hAnsi="Calibri" w:cs="Calibri"/>
          <w:sz w:val="22"/>
          <w:szCs w:val="22"/>
        </w:rPr>
        <w:t>(</w:t>
      </w:r>
      <w:r w:rsidRPr="00D8179E">
        <w:rPr>
          <w:rFonts w:ascii="Calibri" w:hAnsi="Calibri" w:cs="Calibri"/>
          <w:sz w:val="22"/>
          <w:szCs w:val="22"/>
        </w:rPr>
        <w:t xml:space="preserve">статья 3 Федерального закона </w:t>
      </w:r>
      <w:r w:rsidR="00E727EF" w:rsidRPr="00D8179E">
        <w:rPr>
          <w:rFonts w:ascii="Calibri" w:hAnsi="Calibri" w:cs="Calibri"/>
          <w:sz w:val="22"/>
          <w:szCs w:val="22"/>
        </w:rPr>
        <w:t>№</w:t>
      </w:r>
      <w:r w:rsidRPr="00D8179E">
        <w:rPr>
          <w:rFonts w:ascii="Calibri" w:hAnsi="Calibri" w:cs="Calibri"/>
          <w:sz w:val="22"/>
          <w:szCs w:val="22"/>
        </w:rPr>
        <w:t xml:space="preserve"> 35</w:t>
      </w:r>
      <w:r w:rsidR="00E727EF" w:rsidRPr="00D8179E">
        <w:rPr>
          <w:rFonts w:ascii="Calibri" w:hAnsi="Calibri" w:cs="Calibri"/>
          <w:sz w:val="22"/>
          <w:szCs w:val="22"/>
        </w:rPr>
        <w:t>-ФЗ).</w:t>
      </w:r>
    </w:p>
    <w:p w14:paraId="157FFD8C" w14:textId="77777777" w:rsidR="002A37C5" w:rsidRPr="00D8179E" w:rsidRDefault="002A37C5" w:rsidP="00D8179E">
      <w:pPr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</w:p>
    <w:p w14:paraId="6E95B98C" w14:textId="5497FF2A" w:rsidR="002A37C5" w:rsidRPr="00D8179E" w:rsidRDefault="00000000" w:rsidP="00D8179E">
      <w:pPr>
        <w:pStyle w:val="a4"/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>Как следует из материалов дела, на территории Российской Федерации осуществляет деятельность украинское военизированное национ</w:t>
      </w:r>
      <w:r w:rsidR="00E727EF" w:rsidRPr="00D8179E">
        <w:rPr>
          <w:rStyle w:val="a3"/>
          <w:rFonts w:ascii="Calibri" w:hAnsi="Calibri" w:cs="Calibri"/>
          <w:sz w:val="22"/>
          <w:szCs w:val="22"/>
        </w:rPr>
        <w:t>альное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 объ</w:t>
      </w:r>
      <w:r w:rsidR="00E727EF" w:rsidRPr="00D8179E">
        <w:rPr>
          <w:rStyle w:val="a3"/>
          <w:rFonts w:ascii="Calibri" w:hAnsi="Calibri" w:cs="Calibri"/>
          <w:sz w:val="22"/>
          <w:szCs w:val="22"/>
        </w:rPr>
        <w:t>е</w:t>
      </w:r>
      <w:r w:rsidRPr="00D8179E">
        <w:rPr>
          <w:rStyle w:val="a3"/>
          <w:rFonts w:ascii="Calibri" w:hAnsi="Calibri" w:cs="Calibri"/>
          <w:sz w:val="22"/>
          <w:szCs w:val="22"/>
        </w:rPr>
        <w:t>динение «Азов» (другие используемые наименования: батальон «Азов» полк «Азов») (далее также - объединение, «Азов», батальон «Азов», полк «</w:t>
      </w:r>
      <w:r w:rsidR="00E727EF" w:rsidRPr="00D8179E">
        <w:rPr>
          <w:rStyle w:val="a3"/>
          <w:rFonts w:ascii="Calibri" w:hAnsi="Calibri" w:cs="Calibri"/>
          <w:sz w:val="22"/>
          <w:szCs w:val="22"/>
        </w:rPr>
        <w:t>А</w:t>
      </w:r>
      <w:r w:rsidRPr="00D8179E">
        <w:rPr>
          <w:rStyle w:val="a3"/>
          <w:rFonts w:ascii="Calibri" w:hAnsi="Calibri" w:cs="Calibri"/>
          <w:sz w:val="22"/>
          <w:szCs w:val="22"/>
        </w:rPr>
        <w:t>зов»), в интересах которого совершаются преступления террористической направленности.</w:t>
      </w:r>
    </w:p>
    <w:p w14:paraId="00FC30E4" w14:textId="77777777" w:rsidR="002A37C5" w:rsidRPr="00D8179E" w:rsidRDefault="00000000" w:rsidP="00D8179E">
      <w:pPr>
        <w:pStyle w:val="a4"/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>Объединение создано в мае 2014 г. на территории Украины, в его состав вошли участники радикальных структур, придерживающиеся ультраправых неонацистских взглядов («Правый сектор», «Организация украинских националистов», «Белый молот» и др.).</w:t>
      </w:r>
    </w:p>
    <w:p w14:paraId="65EC4636" w14:textId="77777777" w:rsidR="002A37C5" w:rsidRPr="00D8179E" w:rsidRDefault="00000000" w:rsidP="00D8179E">
      <w:pPr>
        <w:pStyle w:val="a4"/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>Возглавил «Азов» неонацист, лидер силового блока объединения «Правый сектор - Восток» Билецкий А.Е., которому Следственным комитетом Российской Федерации (далее - СК России) 19 мая 2016 г. заочно предъявлено обвинение в совершении преступления, предусмотренного частью 2 статьи 359 Уголовного кодекса Российской Федерации (далее - УК РФ).</w:t>
      </w:r>
    </w:p>
    <w:p w14:paraId="2BD27C1E" w14:textId="7E3BAF1F" w:rsidR="00E727EF" w:rsidRPr="00D8179E" w:rsidRDefault="00000000" w:rsidP="00D8179E">
      <w:pPr>
        <w:pStyle w:val="a4"/>
        <w:tabs>
          <w:tab w:val="left" w:pos="1992"/>
          <w:tab w:val="left" w:pos="4051"/>
        </w:tabs>
        <w:spacing w:line="360" w:lineRule="auto"/>
        <w:ind w:firstLine="284"/>
        <w:contextualSpacing/>
        <w:jc w:val="both"/>
        <w:rPr>
          <w:rStyle w:val="a3"/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 xml:space="preserve">Для участия в военных операциях на территории проведения антитеррористической операции 17 сентября 2014 г. в структуре объединения сформирован полк «Азов», на вооружении которого имеются стрелковое оружие, тяжелое вооружение, боевая техника и др. Основное место дислокации полка </w:t>
      </w:r>
      <w:r w:rsidR="000028E9">
        <w:rPr>
          <w:rStyle w:val="a3"/>
          <w:rFonts w:ascii="Calibri" w:hAnsi="Calibri" w:cs="Calibri"/>
          <w:sz w:val="22"/>
          <w:szCs w:val="22"/>
        </w:rPr>
        <w:t>–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 </w:t>
      </w:r>
      <w:r w:rsidR="000028E9">
        <w:rPr>
          <w:rStyle w:val="a3"/>
          <w:rFonts w:ascii="Calibri" w:hAnsi="Calibri" w:cs="Calibri"/>
          <w:sz w:val="22"/>
          <w:szCs w:val="22"/>
        </w:rPr>
        <w:t xml:space="preserve">            </w:t>
      </w:r>
      <w:r w:rsidRPr="00D8179E">
        <w:rPr>
          <w:rStyle w:val="a3"/>
          <w:rFonts w:ascii="Calibri" w:hAnsi="Calibri" w:cs="Calibri"/>
          <w:sz w:val="22"/>
          <w:szCs w:val="22"/>
        </w:rPr>
        <w:t>г</w:t>
      </w:r>
      <w:r w:rsidR="000028E9">
        <w:rPr>
          <w:rStyle w:val="a3"/>
          <w:rFonts w:ascii="Calibri" w:hAnsi="Calibri" w:cs="Calibri"/>
          <w:sz w:val="22"/>
          <w:szCs w:val="22"/>
        </w:rPr>
        <w:t>.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 Мариуполь. С 2017 года его командиром является Прокопенко </w:t>
      </w:r>
      <w:r w:rsidR="000028E9" w:rsidRPr="00D8179E">
        <w:rPr>
          <w:rStyle w:val="a3"/>
          <w:rFonts w:ascii="Calibri" w:hAnsi="Calibri" w:cs="Calibri"/>
          <w:sz w:val="22"/>
          <w:szCs w:val="22"/>
        </w:rPr>
        <w:t>Д. Г.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 </w:t>
      </w:r>
    </w:p>
    <w:p w14:paraId="0C27DA84" w14:textId="6CC4BDC3" w:rsidR="00E727EF" w:rsidRPr="00D8179E" w:rsidRDefault="00E727EF" w:rsidP="00D8179E">
      <w:pPr>
        <w:pStyle w:val="a4"/>
        <w:tabs>
          <w:tab w:val="left" w:pos="1992"/>
          <w:tab w:val="left" w:pos="4051"/>
        </w:tabs>
        <w:spacing w:line="360" w:lineRule="auto"/>
        <w:ind w:firstLine="284"/>
        <w:contextualSpacing/>
        <w:jc w:val="both"/>
        <w:rPr>
          <w:rStyle w:val="a3"/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>Кроме того в целях осуществления политической и социальной деятельности в составе объединения созданы «Гражданский корпус «Азов», а также «Спортивный клуб», одной из основных задач которых являлась подготовка кадров для полка «Азов».</w:t>
      </w:r>
      <w:r w:rsidRPr="00D8179E">
        <w:rPr>
          <w:rStyle w:val="a3"/>
          <w:rFonts w:ascii="Calibri" w:hAnsi="Calibri" w:cs="Calibri"/>
          <w:sz w:val="22"/>
          <w:szCs w:val="22"/>
        </w:rPr>
        <w:br/>
        <w:t>В 2016 году на базе «Гражданского корпуса «Азов» образована политическая партия «Национальный корпус» во главе с Белецким А.Е., центральный офис который находится в г. Киеве. Направлениями работы партии в том числе и является организация финансирования антироссийских акций и поддержка экстремистских структур. При этом идейным лидером всего объединения продолжает оставаться Б</w:t>
      </w:r>
      <w:r w:rsidR="00D8179E">
        <w:rPr>
          <w:rStyle w:val="a3"/>
          <w:rFonts w:ascii="Calibri" w:hAnsi="Calibri" w:cs="Calibri"/>
          <w:sz w:val="22"/>
          <w:szCs w:val="22"/>
        </w:rPr>
        <w:t>и</w:t>
      </w:r>
      <w:r w:rsidRPr="00D8179E">
        <w:rPr>
          <w:rStyle w:val="a3"/>
          <w:rFonts w:ascii="Calibri" w:hAnsi="Calibri" w:cs="Calibri"/>
          <w:sz w:val="22"/>
          <w:szCs w:val="22"/>
        </w:rPr>
        <w:t>лецкий А.Е.</w:t>
      </w:r>
    </w:p>
    <w:p w14:paraId="072459CD" w14:textId="72F18432" w:rsidR="00AE62A2" w:rsidRPr="00D8179E" w:rsidRDefault="00AE62A2" w:rsidP="00D8179E">
      <w:pPr>
        <w:pStyle w:val="a4"/>
        <w:spacing w:line="360" w:lineRule="auto"/>
        <w:ind w:firstLine="284"/>
        <w:contextualSpacing/>
        <w:jc w:val="both"/>
        <w:rPr>
          <w:rStyle w:val="a3"/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>Объединение основано на нацистской идеологии, которая решениями международного военного трибунала в Нюрнберге в 1946 году признана преступной, пропаганда нацизма запрещена</w:t>
      </w:r>
    </w:p>
    <w:p w14:paraId="7A63A793" w14:textId="77777777" w:rsidR="00AE62A2" w:rsidRPr="00D8179E" w:rsidRDefault="00AE62A2" w:rsidP="00D8179E">
      <w:pPr>
        <w:pStyle w:val="a4"/>
        <w:spacing w:line="360" w:lineRule="auto"/>
        <w:ind w:firstLine="284"/>
        <w:contextualSpacing/>
        <w:jc w:val="both"/>
        <w:rPr>
          <w:rStyle w:val="a3"/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 xml:space="preserve">Мнения об «Азове» как они неонацистском формировании разделяется и властями других иностранных государств, которыми в связи с этой с этим принимаются ограничительные меры в частности, статья 8131 Федерального закона США </w:t>
      </w:r>
      <w:r w:rsidRPr="00D8179E">
        <w:rPr>
          <w:rStyle w:val="a3"/>
          <w:rFonts w:ascii="Calibri" w:hAnsi="Calibri" w:cs="Calibri"/>
          <w:sz w:val="22"/>
          <w:szCs w:val="22"/>
          <w:lang w:val="en-US"/>
        </w:rPr>
        <w:t>PL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 115— 31 от 5 мая 2017 о консолидированных расходах органов исполнительной власти на 2017 год содержит запрет на использование бюджетных средств, выделяемых по данному законодательному акту, в целях обеспечения оружием боевой подготовки или оказании иного содействия украинскому националистическому батальону «Азов».</w:t>
      </w:r>
    </w:p>
    <w:p w14:paraId="71A53E1B" w14:textId="47331BF0" w:rsidR="002A37C5" w:rsidRPr="00D8179E" w:rsidRDefault="00000000" w:rsidP="00D8179E">
      <w:pPr>
        <w:pStyle w:val="a4"/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 xml:space="preserve">Официальной эмблемой «Азова» являются расположенные на </w:t>
      </w:r>
      <w:r w:rsidR="00FC1298" w:rsidRPr="00D8179E">
        <w:rPr>
          <w:rStyle w:val="a3"/>
          <w:rFonts w:ascii="Calibri" w:hAnsi="Calibri" w:cs="Calibri"/>
          <w:sz w:val="22"/>
          <w:szCs w:val="22"/>
        </w:rPr>
        <w:t>желто-голубом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 фоне рунический символ «вольфсангель» (волчий крюк), который </w:t>
      </w:r>
      <w:r w:rsidR="00AE62A2" w:rsidRPr="00D8179E">
        <w:rPr>
          <w:rStyle w:val="a3"/>
          <w:rFonts w:ascii="Calibri" w:hAnsi="Calibri" w:cs="Calibri"/>
          <w:sz w:val="22"/>
          <w:szCs w:val="22"/>
        </w:rPr>
        <w:t>исп</w:t>
      </w:r>
      <w:r w:rsidRPr="00D8179E">
        <w:rPr>
          <w:rStyle w:val="a3"/>
          <w:rFonts w:ascii="Calibri" w:hAnsi="Calibri" w:cs="Calibri"/>
          <w:sz w:val="22"/>
          <w:szCs w:val="22"/>
        </w:rPr>
        <w:t>ользовался 2</w:t>
      </w:r>
      <w:r w:rsidR="00AE62A2" w:rsidRPr="00D8179E">
        <w:rPr>
          <w:rStyle w:val="a3"/>
          <w:rFonts w:ascii="Calibri" w:hAnsi="Calibri" w:cs="Calibri"/>
          <w:sz w:val="22"/>
          <w:szCs w:val="22"/>
        </w:rPr>
        <w:t>-</w:t>
      </w:r>
      <w:r w:rsidRPr="00D8179E">
        <w:rPr>
          <w:rStyle w:val="a3"/>
          <w:rFonts w:ascii="Calibri" w:hAnsi="Calibri" w:cs="Calibri"/>
          <w:sz w:val="22"/>
          <w:szCs w:val="22"/>
        </w:rPr>
        <w:t>й танковой дивизией СС «Дас Райх», и «черное солнце» - один</w:t>
      </w:r>
      <w:r w:rsidR="00AE62A2" w:rsidRPr="00D8179E">
        <w:rPr>
          <w:rStyle w:val="a3"/>
          <w:rFonts w:ascii="Calibri" w:hAnsi="Calibri" w:cs="Calibri"/>
          <w:sz w:val="22"/>
          <w:szCs w:val="22"/>
        </w:rPr>
        <w:t xml:space="preserve"> </w:t>
      </w:r>
      <w:r w:rsidRPr="00D8179E">
        <w:rPr>
          <w:rStyle w:val="a3"/>
          <w:rFonts w:ascii="Calibri" w:hAnsi="Calibri" w:cs="Calibri"/>
          <w:sz w:val="22"/>
          <w:szCs w:val="22"/>
        </w:rPr>
        <w:t>из популярных символов современных сторонников неонацистской идеологии.</w:t>
      </w:r>
      <w:r w:rsidR="00FC1298">
        <w:rPr>
          <w:rStyle w:val="a3"/>
          <w:rFonts w:ascii="Calibri" w:hAnsi="Calibri" w:cs="Calibri"/>
          <w:sz w:val="22"/>
          <w:szCs w:val="22"/>
        </w:rPr>
        <w:t xml:space="preserve"> 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Участниками объединения используется также шеврон с надписью </w:t>
      </w:r>
      <w:r w:rsidRPr="00D8179E">
        <w:rPr>
          <w:rStyle w:val="a3"/>
          <w:rFonts w:ascii="Calibri" w:hAnsi="Calibri" w:cs="Calibri"/>
          <w:sz w:val="22"/>
          <w:szCs w:val="22"/>
          <w:lang w:eastAsia="en-US"/>
        </w:rPr>
        <w:t>«</w:t>
      </w:r>
      <w:r w:rsidRPr="00D8179E">
        <w:rPr>
          <w:rStyle w:val="a3"/>
          <w:rFonts w:ascii="Calibri" w:hAnsi="Calibri" w:cs="Calibri"/>
          <w:sz w:val="22"/>
          <w:szCs w:val="22"/>
          <w:lang w:val="en-US" w:eastAsia="en-US"/>
        </w:rPr>
        <w:t>Mors</w:t>
      </w:r>
      <w:r w:rsidRPr="00D8179E">
        <w:rPr>
          <w:rStyle w:val="a3"/>
          <w:rFonts w:ascii="Calibri" w:hAnsi="Calibri" w:cs="Calibri"/>
          <w:sz w:val="22"/>
          <w:szCs w:val="22"/>
          <w:lang w:eastAsia="en-US"/>
        </w:rPr>
        <w:t xml:space="preserve"> </w:t>
      </w:r>
      <w:r w:rsidRPr="00D8179E">
        <w:rPr>
          <w:rStyle w:val="a3"/>
          <w:rFonts w:ascii="Calibri" w:hAnsi="Calibri" w:cs="Calibri"/>
          <w:sz w:val="22"/>
          <w:szCs w:val="22"/>
          <w:lang w:val="en-US" w:eastAsia="en-US"/>
        </w:rPr>
        <w:t>Venit</w:t>
      </w:r>
      <w:r w:rsidRPr="00D8179E">
        <w:rPr>
          <w:rStyle w:val="a3"/>
          <w:rFonts w:ascii="Calibri" w:hAnsi="Calibri" w:cs="Calibri"/>
          <w:sz w:val="22"/>
          <w:szCs w:val="22"/>
          <w:lang w:eastAsia="en-US"/>
        </w:rPr>
        <w:t xml:space="preserve"> </w:t>
      </w:r>
      <w:r w:rsidRPr="00D8179E">
        <w:rPr>
          <w:rStyle w:val="a3"/>
          <w:rFonts w:ascii="Calibri" w:hAnsi="Calibri" w:cs="Calibri"/>
          <w:sz w:val="22"/>
          <w:szCs w:val="22"/>
          <w:lang w:val="en-US" w:eastAsia="en-US"/>
        </w:rPr>
        <w:t>Velociter</w:t>
      </w:r>
      <w:r w:rsidRPr="00D8179E">
        <w:rPr>
          <w:rStyle w:val="a3"/>
          <w:rFonts w:ascii="Calibri" w:hAnsi="Calibri" w:cs="Calibri"/>
          <w:sz w:val="22"/>
          <w:szCs w:val="22"/>
          <w:lang w:eastAsia="en-US"/>
        </w:rPr>
        <w:t xml:space="preserve">» </w:t>
      </w:r>
      <w:r w:rsidRPr="00D8179E">
        <w:rPr>
          <w:rStyle w:val="a3"/>
          <w:rFonts w:ascii="Calibri" w:hAnsi="Calibri" w:cs="Calibri"/>
          <w:sz w:val="22"/>
          <w:szCs w:val="22"/>
        </w:rPr>
        <w:t>(«Смерть приходит быстро» - девиз созданных в 1944 году по линии СС германских отрядов «волков-оборотней» для</w:t>
      </w:r>
      <w:r w:rsidR="00AE62A2" w:rsidRPr="00D8179E">
        <w:rPr>
          <w:rStyle w:val="a3"/>
          <w:rFonts w:ascii="Calibri" w:hAnsi="Calibri" w:cs="Calibri"/>
          <w:sz w:val="22"/>
          <w:szCs w:val="22"/>
        </w:rPr>
        <w:t xml:space="preserve"> 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осуществления диверсионной деятельности </w:t>
      </w:r>
      <w:r w:rsidR="00AE62A2" w:rsidRPr="00D8179E">
        <w:rPr>
          <w:rStyle w:val="a3"/>
          <w:rFonts w:ascii="Calibri" w:hAnsi="Calibri" w:cs="Calibri"/>
          <w:sz w:val="22"/>
          <w:szCs w:val="22"/>
        </w:rPr>
        <w:t xml:space="preserve">в тылу наступавших советских </w:t>
      </w:r>
      <w:r w:rsidRPr="00D8179E">
        <w:rPr>
          <w:rStyle w:val="a3"/>
          <w:rFonts w:ascii="Calibri" w:hAnsi="Calibri" w:cs="Calibri"/>
          <w:sz w:val="22"/>
          <w:szCs w:val="22"/>
        </w:rPr>
        <w:t>войск).</w:t>
      </w:r>
    </w:p>
    <w:p w14:paraId="531479ED" w14:textId="0EC3A74C" w:rsidR="002A37C5" w:rsidRPr="00D8179E" w:rsidRDefault="00000000" w:rsidP="00D8179E">
      <w:pPr>
        <w:pStyle w:val="a4"/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 xml:space="preserve">Статьей 6 Федерального закона </w:t>
      </w:r>
      <w:r w:rsidR="00AE62A2" w:rsidRPr="00D8179E">
        <w:rPr>
          <w:rStyle w:val="a3"/>
          <w:rFonts w:ascii="Calibri" w:hAnsi="Calibri" w:cs="Calibri"/>
          <w:sz w:val="22"/>
          <w:szCs w:val="22"/>
        </w:rPr>
        <w:t>от 19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 мая 1995 г. № 80-ФЗ «Об </w:t>
      </w:r>
      <w:r w:rsidR="00AE62A2" w:rsidRPr="00D8179E">
        <w:rPr>
          <w:rStyle w:val="a3"/>
          <w:rFonts w:ascii="Calibri" w:hAnsi="Calibri" w:cs="Calibri"/>
          <w:sz w:val="22"/>
          <w:szCs w:val="22"/>
        </w:rPr>
        <w:t xml:space="preserve">увековечивании Победы советского народа 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в Великой Отечественной войне </w:t>
      </w:r>
      <w:r w:rsidR="00AE62A2" w:rsidRPr="00D8179E">
        <w:rPr>
          <w:rStyle w:val="a3"/>
          <w:rFonts w:ascii="Calibri" w:hAnsi="Calibri" w:cs="Calibri"/>
          <w:sz w:val="22"/>
          <w:szCs w:val="22"/>
        </w:rPr>
        <w:t xml:space="preserve">1941-1945 годов» 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установлен запрет на </w:t>
      </w:r>
      <w:r w:rsidR="00AE62A2" w:rsidRPr="00D8179E">
        <w:rPr>
          <w:rStyle w:val="a3"/>
          <w:rFonts w:ascii="Calibri" w:hAnsi="Calibri" w:cs="Calibri"/>
          <w:sz w:val="22"/>
          <w:szCs w:val="22"/>
        </w:rPr>
        <w:t>использование в любой форме</w:t>
      </w:r>
      <w:r w:rsidR="00AE62A2" w:rsidRPr="00D8179E">
        <w:rPr>
          <w:rStyle w:val="a3"/>
          <w:rFonts w:ascii="Calibri" w:hAnsi="Calibri" w:cs="Calibri"/>
          <w:sz w:val="22"/>
          <w:szCs w:val="22"/>
        </w:rPr>
        <w:t xml:space="preserve"> 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нацистской символики, как оскорбляющей многонациональный народ и память о понесенных в </w:t>
      </w:r>
      <w:r w:rsidRPr="00D8179E">
        <w:rPr>
          <w:rStyle w:val="a3"/>
          <w:rFonts w:ascii="Calibri" w:hAnsi="Calibri" w:cs="Calibri"/>
          <w:sz w:val="22"/>
          <w:szCs w:val="22"/>
        </w:rPr>
        <w:lastRenderedPageBreak/>
        <w:t>Великой Отечественной войне жертвах.</w:t>
      </w:r>
    </w:p>
    <w:p w14:paraId="53966A8A" w14:textId="2CF98F3B" w:rsidR="002A37C5" w:rsidRPr="00D8179E" w:rsidRDefault="00000000" w:rsidP="00D8179E">
      <w:pPr>
        <w:pStyle w:val="a4"/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 xml:space="preserve">Согласно статье 1 Федерального закона от 25 июля 2002 г. № 114-ФЗ «О противодействии экстремистской деятельности» (далее - Федеральный закон № 114-ФЗ) пропаганда и публичное демонстрирование нацистской </w:t>
      </w:r>
      <w:r w:rsidR="00AE62A2" w:rsidRPr="00D8179E">
        <w:rPr>
          <w:rStyle w:val="a3"/>
          <w:rFonts w:ascii="Calibri" w:hAnsi="Calibri" w:cs="Calibri"/>
          <w:sz w:val="22"/>
          <w:szCs w:val="22"/>
        </w:rPr>
        <w:t>атрибутики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 или символики либо атрибутики или символики, сходных с нацистской атрибутикой или символикой до степени смешения, являются экстремистской деятельностью.</w:t>
      </w:r>
    </w:p>
    <w:p w14:paraId="4C820A1F" w14:textId="77777777" w:rsidR="002A37C5" w:rsidRPr="00D8179E" w:rsidRDefault="00000000" w:rsidP="00D8179E">
      <w:pPr>
        <w:pStyle w:val="a4"/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>Решением Фрунзенского районного суда г. Владимира от 30 ноября 2015 г признаны экстремистскими материалами графическое изображение «От майдана до Азова Героям Слава, Ще не вмерла Украина» с отображением шеврона батальона «Азов», шеврон батальона «Азов» (состоит из надписи “АЗОВ», знака «Волчий крюк», белого знака «черное солнце», белого знака «вольфсангель»).</w:t>
      </w:r>
    </w:p>
    <w:p w14:paraId="575595DE" w14:textId="2FF011C8" w:rsidR="002A37C5" w:rsidRPr="00D8179E" w:rsidRDefault="00AE62A2" w:rsidP="00D8179E">
      <w:pPr>
        <w:pStyle w:val="a4"/>
        <w:spacing w:line="360" w:lineRule="auto"/>
        <w:ind w:firstLine="284"/>
        <w:contextualSpacing/>
        <w:jc w:val="both"/>
        <w:rPr>
          <w:rStyle w:val="a3"/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>С</w:t>
      </w:r>
      <w:r w:rsidR="00000000" w:rsidRPr="00D8179E">
        <w:rPr>
          <w:rStyle w:val="a3"/>
          <w:rFonts w:ascii="Calibri" w:hAnsi="Calibri" w:cs="Calibri"/>
          <w:sz w:val="22"/>
          <w:szCs w:val="22"/>
        </w:rPr>
        <w:t xml:space="preserve"> октября 2014 г. «Азовом» выпускается журнал «Черное солнце»,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 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который распространяется в </w:t>
      </w:r>
      <w:r w:rsidR="00FC1298" w:rsidRPr="00D8179E">
        <w:rPr>
          <w:rStyle w:val="a3"/>
          <w:rFonts w:ascii="Calibri" w:hAnsi="Calibri" w:cs="Calibri"/>
          <w:sz w:val="22"/>
          <w:szCs w:val="22"/>
        </w:rPr>
        <w:t>сети «</w:t>
      </w:r>
      <w:r w:rsidR="00000000" w:rsidRPr="00D8179E">
        <w:rPr>
          <w:rStyle w:val="a3"/>
          <w:rFonts w:ascii="Calibri" w:hAnsi="Calibri" w:cs="Calibri"/>
          <w:sz w:val="22"/>
          <w:szCs w:val="22"/>
        </w:rPr>
        <w:t xml:space="preserve">Интернет». Размещаемые в журнале 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материалы направлены в том </w:t>
      </w:r>
      <w:r w:rsidR="00000000" w:rsidRPr="00D8179E">
        <w:rPr>
          <w:rStyle w:val="a3"/>
          <w:rFonts w:ascii="Calibri" w:hAnsi="Calibri" w:cs="Calibri"/>
          <w:sz w:val="22"/>
          <w:szCs w:val="22"/>
        </w:rPr>
        <w:t>числе на формирование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 положительного отношения к украинскому национализму </w:t>
      </w:r>
      <w:r w:rsidR="00000000" w:rsidRPr="00D8179E">
        <w:rPr>
          <w:rStyle w:val="a3"/>
          <w:rFonts w:ascii="Calibri" w:hAnsi="Calibri" w:cs="Calibri"/>
          <w:sz w:val="22"/>
          <w:szCs w:val="22"/>
        </w:rPr>
        <w:t>и действиям членов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 «Азова», а также на оправдание уничтожения мирного населения Донецкой и Луганской народных республик в ходе объявленной властями Украины антитеррористической операции.</w:t>
      </w:r>
    </w:p>
    <w:p w14:paraId="0D50A73A" w14:textId="2946FBF6" w:rsidR="009C7DA7" w:rsidRPr="00D8179E" w:rsidRDefault="009C7DA7" w:rsidP="00D8179E">
      <w:pPr>
        <w:pStyle w:val="a4"/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Fonts w:ascii="Calibri" w:hAnsi="Calibri" w:cs="Calibri"/>
          <w:sz w:val="22"/>
          <w:szCs w:val="22"/>
        </w:rPr>
        <w:t>Объединением поддерживаются деятельность угрожающих национальной безопасности Российской Федерации экстремистских организаций, радикальных и неоязычеству их группировок, а также их лидеров. В частности, 11 октября 2015 года при участии руководства «Азова» в г. Киеве в Доме кино прошел учредительный съезд политической организации «Русский центр», объединяющий около 30 российских националистов. Основателем «Русского центра» является Вихарев Д., а также организатором создания в России проукраинской общественной организации «Непримиримая лига». Выступая на съезде, Вихарев Д. заявил: «Наша конечная цель— создание инфраструктуры протеста в России. Здесь мы создаём центр как фактор влияния на внутреннюю политику Российской Федерации.».</w:t>
      </w:r>
    </w:p>
    <w:p w14:paraId="0B8A1598" w14:textId="2109296C" w:rsidR="009C7DA7" w:rsidRPr="00D8179E" w:rsidRDefault="009C7DA7" w:rsidP="00D8179E">
      <w:pPr>
        <w:pStyle w:val="a4"/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Fonts w:ascii="Calibri" w:hAnsi="Calibri" w:cs="Calibri"/>
          <w:sz w:val="22"/>
          <w:szCs w:val="22"/>
        </w:rPr>
        <w:t>Деятельность «Азова» носит ярко выраженный антироссийский характер.</w:t>
      </w:r>
    </w:p>
    <w:p w14:paraId="282A428A" w14:textId="522D8A03" w:rsidR="002A37C5" w:rsidRPr="00D8179E" w:rsidRDefault="009C7DA7" w:rsidP="00D8179E">
      <w:pPr>
        <w:pStyle w:val="a4"/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Fonts w:ascii="Calibri" w:hAnsi="Calibri" w:cs="Calibri"/>
          <w:sz w:val="22"/>
          <w:szCs w:val="22"/>
        </w:rPr>
        <w:t xml:space="preserve">14 июня 2014 года в. Боевики «Азова» организовали нападение на посольство Российской Федерации в г. Киеве (Украине) с перекрытием входа, забрасыванием здания посольства камнями, дымовыми шашками, взрыв пакетами, воспрепятствовав тем самым законной деятельности дипломатического представительства что в силу статьи 1 Федерального закона № 114-ФЗ является экстремистской деятельностью. </w:t>
      </w:r>
      <w:r w:rsidR="00000000" w:rsidRPr="00D8179E">
        <w:rPr>
          <w:rStyle w:val="a3"/>
          <w:rFonts w:ascii="Calibri" w:hAnsi="Calibri" w:cs="Calibri"/>
          <w:sz w:val="22"/>
          <w:szCs w:val="22"/>
        </w:rPr>
        <w:t>В ходе нападения со здания Посольства сорван Государственный флаг Российской Федерации, а на его месте установлено знамя украинской организации «Украинская повстанческая армия», которая решением Верховного Суда Российской Федерации от 17 ноября 2014 г. признана экстремистской и деятельность которой запрещена на территории Российской Федерации.</w:t>
      </w:r>
    </w:p>
    <w:p w14:paraId="78476D70" w14:textId="77777777" w:rsidR="002A37C5" w:rsidRPr="00D8179E" w:rsidRDefault="00000000" w:rsidP="00D8179E">
      <w:pPr>
        <w:pStyle w:val="a4"/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>В октябре 2015 г. члены «Азова» присоединились к экономической блокаде Крыма, инициированной общественным объединением «Меджлис крымскотатарского народа», признанным вступившим в законную силу решением Верховного Суда Республики Крым от 26 апреля 2016 г. экстремистской организацией, деятельность его на территории Российской Федерации запрещена.</w:t>
      </w:r>
    </w:p>
    <w:p w14:paraId="5F581856" w14:textId="551403A1" w:rsidR="002A37C5" w:rsidRPr="00D8179E" w:rsidRDefault="00000000" w:rsidP="00D8179E">
      <w:pPr>
        <w:pStyle w:val="a4"/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>С декабря 2016 г. «Азовом» блокировалась работа отделения дочернего банка Сбербанка России на Украине - ПАО «Сбербанк», в результате чего 27 марта 2017 г. Сбербанком России было объявлено о продаже 100 % акций</w:t>
      </w:r>
      <w:r w:rsidR="009C7DA7" w:rsidRPr="00D8179E">
        <w:rPr>
          <w:rStyle w:val="a3"/>
          <w:rFonts w:ascii="Calibri" w:hAnsi="Calibri" w:cs="Calibri"/>
          <w:sz w:val="22"/>
          <w:szCs w:val="22"/>
        </w:rPr>
        <w:t xml:space="preserve"> 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украинского </w:t>
      </w:r>
      <w:r w:rsidR="009C7DA7" w:rsidRPr="00D8179E">
        <w:rPr>
          <w:rStyle w:val="a3"/>
          <w:rFonts w:ascii="Calibri" w:hAnsi="Calibri" w:cs="Calibri"/>
          <w:sz w:val="22"/>
          <w:szCs w:val="22"/>
        </w:rPr>
        <w:t>п</w:t>
      </w:r>
      <w:r w:rsidRPr="00D8179E">
        <w:rPr>
          <w:rStyle w:val="a3"/>
          <w:rFonts w:ascii="Calibri" w:hAnsi="Calibri" w:cs="Calibri"/>
          <w:sz w:val="22"/>
          <w:szCs w:val="22"/>
        </w:rPr>
        <w:t>одразделения.</w:t>
      </w:r>
    </w:p>
    <w:p w14:paraId="137A16E2" w14:textId="52BA4068" w:rsidR="002A37C5" w:rsidRPr="00D8179E" w:rsidRDefault="00000000" w:rsidP="00D8179E">
      <w:pPr>
        <w:pStyle w:val="a4"/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>В г. Николаеве (Украина) представителями объединения 9 мая 2017 г.</w:t>
      </w:r>
      <w:r w:rsidR="00FC1298">
        <w:rPr>
          <w:rStyle w:val="a3"/>
          <w:rFonts w:ascii="Calibri" w:hAnsi="Calibri" w:cs="Calibri"/>
          <w:sz w:val="22"/>
          <w:szCs w:val="22"/>
        </w:rPr>
        <w:t xml:space="preserve"> </w:t>
      </w:r>
      <w:r w:rsidRPr="00D8179E">
        <w:rPr>
          <w:rStyle w:val="a3"/>
          <w:rFonts w:ascii="Calibri" w:hAnsi="Calibri" w:cs="Calibri"/>
          <w:sz w:val="22"/>
          <w:szCs w:val="22"/>
        </w:rPr>
        <w:t>совершено нападение на участников массового праздничного мероприятия (шествия), посвященного Дню Победы в Великой Отечественной войне, а 10 мая 2017 г</w:t>
      </w:r>
      <w:r w:rsidR="000028E9">
        <w:rPr>
          <w:rStyle w:val="a3"/>
          <w:rFonts w:ascii="Calibri" w:hAnsi="Calibri" w:cs="Calibri"/>
          <w:sz w:val="22"/>
          <w:szCs w:val="22"/>
        </w:rPr>
        <w:t>.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 ими осуществлено нападение на офис ветеранов-афганцев, </w:t>
      </w:r>
      <w:r w:rsidRPr="00D8179E">
        <w:rPr>
          <w:rStyle w:val="a3"/>
          <w:rFonts w:ascii="Calibri" w:hAnsi="Calibri" w:cs="Calibri"/>
          <w:sz w:val="22"/>
          <w:szCs w:val="22"/>
        </w:rPr>
        <w:lastRenderedPageBreak/>
        <w:t>которые накануне вышли на шествие, чтобы возложить цветы к Вечному огню.</w:t>
      </w:r>
    </w:p>
    <w:p w14:paraId="56BB5D0E" w14:textId="1AB676BA" w:rsidR="009C7DA7" w:rsidRPr="00D8179E" w:rsidRDefault="00000000" w:rsidP="00D8179E">
      <w:pPr>
        <w:pStyle w:val="a4"/>
        <w:tabs>
          <w:tab w:val="left" w:pos="3311"/>
        </w:tabs>
        <w:spacing w:line="360" w:lineRule="auto"/>
        <w:ind w:firstLine="284"/>
        <w:contextualSpacing/>
        <w:jc w:val="both"/>
        <w:rPr>
          <w:rStyle w:val="a3"/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>В г</w:t>
      </w:r>
      <w:r w:rsidR="009C7DA7" w:rsidRPr="00D8179E">
        <w:rPr>
          <w:rStyle w:val="a3"/>
          <w:rFonts w:ascii="Calibri" w:hAnsi="Calibri" w:cs="Calibri"/>
          <w:sz w:val="22"/>
          <w:szCs w:val="22"/>
        </w:rPr>
        <w:t>.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 Запорожье (Украина) 14 октября 2018 г. членами </w:t>
      </w:r>
      <w:r w:rsidR="009C7DA7" w:rsidRPr="00D8179E">
        <w:rPr>
          <w:rStyle w:val="a3"/>
          <w:rFonts w:ascii="Calibri" w:hAnsi="Calibri" w:cs="Calibri"/>
          <w:sz w:val="22"/>
          <w:szCs w:val="22"/>
        </w:rPr>
        <w:t xml:space="preserve">партии «Национальный корпус» организованы провокации в отношении пророссийского объединения «Полк Победы» на праздновании 75-й годовщины освобождения города от </w:t>
      </w:r>
      <w:r w:rsidR="005F522A" w:rsidRPr="00D8179E">
        <w:rPr>
          <w:rStyle w:val="a3"/>
          <w:rFonts w:ascii="Calibri" w:hAnsi="Calibri" w:cs="Calibri"/>
          <w:sz w:val="22"/>
          <w:szCs w:val="22"/>
        </w:rPr>
        <w:t>немецко-фашистских</w:t>
      </w:r>
      <w:r w:rsidR="009C7DA7" w:rsidRPr="00D8179E">
        <w:rPr>
          <w:rStyle w:val="a3"/>
          <w:rFonts w:ascii="Calibri" w:hAnsi="Calibri" w:cs="Calibri"/>
          <w:sz w:val="22"/>
          <w:szCs w:val="22"/>
        </w:rPr>
        <w:t xml:space="preserve"> захватчиков.</w:t>
      </w:r>
    </w:p>
    <w:p w14:paraId="7E66C8FE" w14:textId="2A5718A2" w:rsidR="002A37C5" w:rsidRPr="00D8179E" w:rsidRDefault="009C7DA7" w:rsidP="00D8179E">
      <w:pPr>
        <w:pStyle w:val="a4"/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>В</w:t>
      </w:r>
      <w:r w:rsidR="00000000" w:rsidRPr="00D8179E">
        <w:rPr>
          <w:rStyle w:val="a3"/>
          <w:rFonts w:ascii="Calibri" w:hAnsi="Calibri" w:cs="Calibri"/>
          <w:sz w:val="22"/>
          <w:szCs w:val="22"/>
        </w:rPr>
        <w:t xml:space="preserve"> рамках расследования семи уголовных дел следственными органами </w:t>
      </w:r>
      <w:r w:rsidRPr="00D8179E">
        <w:rPr>
          <w:rStyle w:val="a3"/>
          <w:rFonts w:ascii="Calibri" w:hAnsi="Calibri" w:cs="Calibri"/>
          <w:sz w:val="22"/>
          <w:szCs w:val="22"/>
        </w:rPr>
        <w:t>Российской</w:t>
      </w:r>
      <w:r w:rsidR="00000000" w:rsidRPr="00D8179E">
        <w:rPr>
          <w:rStyle w:val="a3"/>
          <w:rFonts w:ascii="Calibri" w:hAnsi="Calibri" w:cs="Calibri"/>
          <w:sz w:val="22"/>
          <w:szCs w:val="22"/>
        </w:rPr>
        <w:t xml:space="preserve"> Федерации установлено, что с 2014 года до настоящего времени </w:t>
      </w:r>
      <w:r w:rsidRPr="00D8179E">
        <w:rPr>
          <w:rStyle w:val="a3"/>
          <w:rFonts w:ascii="Calibri" w:hAnsi="Calibri" w:cs="Calibri"/>
          <w:sz w:val="22"/>
          <w:szCs w:val="22"/>
        </w:rPr>
        <w:t>чл</w:t>
      </w:r>
      <w:r w:rsidR="00000000" w:rsidRPr="00D8179E">
        <w:rPr>
          <w:rStyle w:val="a3"/>
          <w:rFonts w:ascii="Calibri" w:hAnsi="Calibri" w:cs="Calibri"/>
          <w:sz w:val="22"/>
          <w:szCs w:val="22"/>
        </w:rPr>
        <w:t xml:space="preserve">енами «Азова» в ходе боевых действий на юго-востоке Украины массово </w:t>
      </w:r>
      <w:r w:rsidR="005F522A" w:rsidRPr="00D8179E">
        <w:rPr>
          <w:rStyle w:val="a3"/>
          <w:rFonts w:ascii="Calibri" w:hAnsi="Calibri" w:cs="Calibri"/>
          <w:sz w:val="22"/>
          <w:szCs w:val="22"/>
        </w:rPr>
        <w:t xml:space="preserve">совершаются </w:t>
      </w:r>
      <w:r w:rsidR="00000000" w:rsidRPr="00D8179E">
        <w:rPr>
          <w:rStyle w:val="a3"/>
          <w:rFonts w:ascii="Calibri" w:hAnsi="Calibri" w:cs="Calibri"/>
          <w:sz w:val="22"/>
          <w:szCs w:val="22"/>
        </w:rPr>
        <w:t xml:space="preserve">преступления общеуголовного характера в отношении мирного населения по </w:t>
      </w:r>
      <w:r w:rsidR="00FC1298" w:rsidRPr="00D8179E">
        <w:rPr>
          <w:rStyle w:val="a3"/>
          <w:rFonts w:ascii="Calibri" w:hAnsi="Calibri" w:cs="Calibri"/>
          <w:sz w:val="22"/>
          <w:szCs w:val="22"/>
        </w:rPr>
        <w:t>языковому</w:t>
      </w:r>
      <w:r w:rsidR="00000000" w:rsidRPr="00D8179E">
        <w:rPr>
          <w:rStyle w:val="a3"/>
          <w:rFonts w:ascii="Calibri" w:hAnsi="Calibri" w:cs="Calibri"/>
          <w:sz w:val="22"/>
          <w:szCs w:val="22"/>
        </w:rPr>
        <w:t xml:space="preserve"> признаку (русскоговорящих жителей).</w:t>
      </w:r>
    </w:p>
    <w:p w14:paraId="4839B148" w14:textId="333E82C1" w:rsidR="002A37C5" w:rsidRPr="00D8179E" w:rsidRDefault="005F522A" w:rsidP="00D8179E">
      <w:pPr>
        <w:pStyle w:val="a4"/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>Г</w:t>
      </w:r>
      <w:r w:rsidR="00000000" w:rsidRPr="00D8179E">
        <w:rPr>
          <w:rStyle w:val="a3"/>
          <w:rFonts w:ascii="Calibri" w:hAnsi="Calibri" w:cs="Calibri"/>
          <w:sz w:val="22"/>
          <w:szCs w:val="22"/>
        </w:rPr>
        <w:t>лавным следственным управлением Следственного комитета российской Федерации 30 мая 2014 г. возбуждено уголовное дело по признакам преступления, предусмотренного частью 1 статьи 356 УК РФ, по факту применения средств и методов ведения войны в вооруженном конфликте, запрещенных Женевской конвенцией о защите гражданского населения во время войны от 12 августа 1949 г. В отношении граждан, признанных потерпевшими по этому уголовному делу, членами «Азова» применялись пытки и физическое насилие. В частности, в ходе допроса одна из потерпевших сообщила, что 5 сентября 2014 г. в ее дом в г. Мариуполе ворвались мужчины в военной пятнистой форме с шевронами «Азова» на рукавах и провели обыск, а затем ее отвели в отдельную комнату, надели на голову полиэтиленовый пакет и душили, требуя деньги и ценности.</w:t>
      </w:r>
    </w:p>
    <w:p w14:paraId="52F9A107" w14:textId="2A0C7FDA" w:rsidR="002A37C5" w:rsidRPr="00D8179E" w:rsidRDefault="00000000" w:rsidP="00D8179E">
      <w:pPr>
        <w:pStyle w:val="a4"/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 xml:space="preserve">По приговору Северо-Кавказского окружного военного суда от 26 июля 2016 г. в совершении преступлений, предусмотренных частью 3 статьи 30, частью 1 статьи 205, частью 1 статьи 223, частью 1 статьи 222, частью 2 </w:t>
      </w:r>
      <w:r w:rsidR="005F522A" w:rsidRPr="00D8179E">
        <w:rPr>
          <w:rStyle w:val="a3"/>
          <w:rFonts w:ascii="Calibri" w:hAnsi="Calibri" w:cs="Calibri"/>
          <w:sz w:val="22"/>
          <w:szCs w:val="22"/>
        </w:rPr>
        <w:t>статьи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 167 УК РФ, признан виновным Филатов М.А., ему назначено наказание в виде лишения свободы на срок 6 лет с отбыванием наказания в исправительной колонии строгого режима. Судом установлено, что в 2014 году Филатов </w:t>
      </w:r>
      <w:r w:rsidR="000028E9" w:rsidRPr="00D8179E">
        <w:rPr>
          <w:rStyle w:val="a3"/>
          <w:rFonts w:ascii="Calibri" w:hAnsi="Calibri" w:cs="Calibri"/>
          <w:sz w:val="22"/>
          <w:szCs w:val="22"/>
        </w:rPr>
        <w:t>М. А.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 в интересах «Азова» и под руководством его лидеров за денежное вознаграждение совершил поджог здания мечети «Чукурча» в г. Симферополе, а также установил изготовленное им взрывное устройство на автомобильной стоянке у здания прокуратуры Республики Крым с целью совершения взрыва. Преступление было предотвращено правоохранительными</w:t>
      </w:r>
      <w:r w:rsidR="005F522A" w:rsidRPr="00D8179E">
        <w:rPr>
          <w:rStyle w:val="a3"/>
          <w:rFonts w:ascii="Calibri" w:hAnsi="Calibri" w:cs="Calibri"/>
          <w:sz w:val="22"/>
          <w:szCs w:val="22"/>
        </w:rPr>
        <w:t xml:space="preserve"> </w:t>
      </w:r>
      <w:r w:rsidRPr="00D8179E">
        <w:rPr>
          <w:rStyle w:val="a3"/>
          <w:rFonts w:ascii="Calibri" w:hAnsi="Calibri" w:cs="Calibri"/>
          <w:sz w:val="22"/>
          <w:szCs w:val="22"/>
        </w:rPr>
        <w:t>органами.</w:t>
      </w:r>
    </w:p>
    <w:p w14:paraId="4DA37C68" w14:textId="00F00885" w:rsidR="002A37C5" w:rsidRPr="00D8179E" w:rsidRDefault="00000000" w:rsidP="00D8179E">
      <w:pPr>
        <w:pStyle w:val="a4"/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>По приговору Бабушкинского районного суда г. Москвы от 29 мар</w:t>
      </w:r>
      <w:r w:rsidR="005F522A" w:rsidRPr="00D8179E">
        <w:rPr>
          <w:rStyle w:val="a3"/>
          <w:rFonts w:ascii="Calibri" w:hAnsi="Calibri" w:cs="Calibri"/>
          <w:sz w:val="22"/>
          <w:szCs w:val="22"/>
        </w:rPr>
        <w:t>т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а 2018 г. в совершении преступления, предусмотренного частью 3 статьи 359 УК РФ, признан виновным гражданин России Железнов Р.А., ему назначено наказание в виде 4 лет лишения свободы с отбыванием наказания в исправительной колонии </w:t>
      </w:r>
      <w:r w:rsidR="005F522A" w:rsidRPr="00D8179E">
        <w:rPr>
          <w:rStyle w:val="a3"/>
          <w:rFonts w:ascii="Calibri" w:hAnsi="Calibri" w:cs="Calibri"/>
          <w:sz w:val="22"/>
          <w:szCs w:val="22"/>
        </w:rPr>
        <w:t>строгого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 режима. Согласно приговору боевую подготовку Железнов </w:t>
      </w:r>
      <w:r w:rsidR="000028E9" w:rsidRPr="00D8179E">
        <w:rPr>
          <w:rStyle w:val="a3"/>
          <w:rFonts w:ascii="Calibri" w:hAnsi="Calibri" w:cs="Calibri"/>
          <w:sz w:val="22"/>
          <w:szCs w:val="22"/>
        </w:rPr>
        <w:t>Р. А.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 проходил в учебно-</w:t>
      </w:r>
      <w:r w:rsidR="005F522A" w:rsidRPr="00D8179E">
        <w:rPr>
          <w:rStyle w:val="a3"/>
          <w:rFonts w:ascii="Calibri" w:hAnsi="Calibri" w:cs="Calibri"/>
          <w:sz w:val="22"/>
          <w:szCs w:val="22"/>
        </w:rPr>
        <w:t>м</w:t>
      </w:r>
      <w:r w:rsidRPr="00D8179E">
        <w:rPr>
          <w:rStyle w:val="a3"/>
          <w:rFonts w:ascii="Calibri" w:hAnsi="Calibri" w:cs="Calibri"/>
          <w:sz w:val="22"/>
          <w:szCs w:val="22"/>
        </w:rPr>
        <w:t>обилизационных центрах полка «Азов» и был обеспечен оружием, после чего за материальное вознаграждение участвовал в военных операциях, вел прицельную стрельбу по ополченцам Донецкой Народной Республики и мирному населению.</w:t>
      </w:r>
    </w:p>
    <w:p w14:paraId="0EFAC6A7" w14:textId="412323F2" w:rsidR="005F522A" w:rsidRPr="00D8179E" w:rsidRDefault="00000000" w:rsidP="00D8179E">
      <w:pPr>
        <w:pStyle w:val="a4"/>
        <w:tabs>
          <w:tab w:val="left" w:pos="7759"/>
        </w:tabs>
        <w:spacing w:line="360" w:lineRule="auto"/>
        <w:ind w:firstLine="284"/>
        <w:contextualSpacing/>
        <w:jc w:val="both"/>
        <w:rPr>
          <w:rStyle w:val="a3"/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>По приговору Советского районного суда г. Уфы от 22 апреля 2015 г. в совершении преступления, предусмотренного частью 1 статьи 282 УК РФ, п</w:t>
      </w:r>
      <w:r w:rsidR="005F522A" w:rsidRPr="00D8179E">
        <w:rPr>
          <w:rStyle w:val="a3"/>
          <w:rFonts w:ascii="Calibri" w:hAnsi="Calibri" w:cs="Calibri"/>
          <w:sz w:val="22"/>
          <w:szCs w:val="22"/>
        </w:rPr>
        <w:t>р</w:t>
      </w:r>
      <w:r w:rsidRPr="00D8179E">
        <w:rPr>
          <w:rStyle w:val="a3"/>
          <w:rFonts w:ascii="Calibri" w:hAnsi="Calibri" w:cs="Calibri"/>
          <w:sz w:val="22"/>
          <w:szCs w:val="22"/>
        </w:rPr>
        <w:t>и</w:t>
      </w:r>
      <w:r w:rsidR="005F522A" w:rsidRPr="00D8179E">
        <w:rPr>
          <w:rStyle w:val="a3"/>
          <w:rFonts w:ascii="Calibri" w:hAnsi="Calibri" w:cs="Calibri"/>
          <w:sz w:val="22"/>
          <w:szCs w:val="22"/>
        </w:rPr>
        <w:t>з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нан виновным Мясников Н.Ю. в связи с размещением в социальной сети </w:t>
      </w:r>
      <w:r w:rsidR="005F522A" w:rsidRPr="00D8179E">
        <w:rPr>
          <w:rStyle w:val="a3"/>
          <w:rFonts w:ascii="Calibri" w:hAnsi="Calibri" w:cs="Calibri"/>
          <w:sz w:val="22"/>
          <w:szCs w:val="22"/>
        </w:rPr>
        <w:t>«ВКонтакте» материалов, направленных на уничтожение чести и достоинства личности по признаку принадлежности к социальной группе и пропаганду идей в национально-расового превосходства, а также символики «Азова», ему назначено наказание в виде одного года лишения свободы.</w:t>
      </w:r>
    </w:p>
    <w:p w14:paraId="32E1D98B" w14:textId="66B73949" w:rsidR="005F522A" w:rsidRPr="00D8179E" w:rsidRDefault="005F522A" w:rsidP="00D8179E">
      <w:pPr>
        <w:pStyle w:val="a4"/>
        <w:tabs>
          <w:tab w:val="left" w:pos="7759"/>
        </w:tabs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Fonts w:ascii="Calibri" w:hAnsi="Calibri" w:cs="Calibri"/>
          <w:sz w:val="22"/>
          <w:szCs w:val="22"/>
        </w:rPr>
        <w:t xml:space="preserve">По приговору Фурмановского городского суда Ивановской области от 19 июня 2015 г. в совершении преступлений, предусмотренных частью 1 статьи 280, частью 1 статьи 30, частью 3 статьи 359 УК РФ, </w:t>
      </w:r>
      <w:r w:rsidRPr="00D8179E">
        <w:rPr>
          <w:rFonts w:ascii="Calibri" w:hAnsi="Calibri" w:cs="Calibri"/>
          <w:sz w:val="22"/>
          <w:szCs w:val="22"/>
        </w:rPr>
        <w:lastRenderedPageBreak/>
        <w:t>признан виновным Демченко В. С. Ему назначено наказание в виде двух лет лишения свободы.</w:t>
      </w:r>
    </w:p>
    <w:p w14:paraId="616531E3" w14:textId="4A83A17F" w:rsidR="005F522A" w:rsidRPr="00D8179E" w:rsidRDefault="005F522A" w:rsidP="00D8179E">
      <w:pPr>
        <w:pStyle w:val="a4"/>
        <w:tabs>
          <w:tab w:val="left" w:pos="7759"/>
        </w:tabs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Fonts w:ascii="Calibri" w:hAnsi="Calibri" w:cs="Calibri"/>
          <w:sz w:val="22"/>
          <w:szCs w:val="22"/>
        </w:rPr>
        <w:t>По приговору Ленинского районного суда г. Кирова от 26 августа 2016 г. Кривокорытов С. Д. признан виновным в совершении преступления, предусмотренного частью 3 статьи 359 УК РФ, с назначением наказания в виде лишения свободы сроком на 2 года 6 месяцев с отбыванием наказания в исправительной колонии общего режима и ограничением свободы сроком на 1 год.</w:t>
      </w:r>
    </w:p>
    <w:p w14:paraId="13E88D15" w14:textId="11F5372B" w:rsidR="005F522A" w:rsidRPr="00D8179E" w:rsidRDefault="00FC1298" w:rsidP="00D8179E">
      <w:pPr>
        <w:pStyle w:val="a4"/>
        <w:tabs>
          <w:tab w:val="left" w:pos="7759"/>
        </w:tabs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FC1298">
        <w:rPr>
          <w:rFonts w:ascii="Calibri" w:hAnsi="Calibri" w:cs="Calibri"/>
          <w:sz w:val="22"/>
          <w:szCs w:val="22"/>
        </w:rPr>
        <w:t xml:space="preserve">По приговору </w:t>
      </w:r>
      <w:r>
        <w:rPr>
          <w:rFonts w:ascii="Calibri" w:hAnsi="Calibri" w:cs="Calibri"/>
          <w:sz w:val="22"/>
          <w:szCs w:val="22"/>
        </w:rPr>
        <w:t>С</w:t>
      </w:r>
      <w:r w:rsidRPr="00FC1298">
        <w:rPr>
          <w:rFonts w:ascii="Calibri" w:hAnsi="Calibri" w:cs="Calibri"/>
          <w:sz w:val="22"/>
          <w:szCs w:val="22"/>
        </w:rPr>
        <w:t>оветского районного суда г</w:t>
      </w:r>
      <w:r>
        <w:rPr>
          <w:rFonts w:ascii="Calibri" w:hAnsi="Calibri" w:cs="Calibri"/>
          <w:sz w:val="22"/>
          <w:szCs w:val="22"/>
        </w:rPr>
        <w:t>.</w:t>
      </w:r>
      <w:r w:rsidRPr="00FC1298">
        <w:rPr>
          <w:rFonts w:ascii="Calibri" w:hAnsi="Calibri" w:cs="Calibri"/>
          <w:sz w:val="22"/>
          <w:szCs w:val="22"/>
        </w:rPr>
        <w:t xml:space="preserve"> Самары от 7 июня 2017</w:t>
      </w:r>
      <w:r>
        <w:rPr>
          <w:rFonts w:ascii="Calibri" w:hAnsi="Calibri" w:cs="Calibri"/>
          <w:sz w:val="22"/>
          <w:szCs w:val="22"/>
        </w:rPr>
        <w:t xml:space="preserve"> г. в с</w:t>
      </w:r>
      <w:r w:rsidRPr="00FC1298">
        <w:rPr>
          <w:rFonts w:ascii="Calibri" w:hAnsi="Calibri" w:cs="Calibri"/>
          <w:sz w:val="22"/>
          <w:szCs w:val="22"/>
        </w:rPr>
        <w:t>овершении преступления, предусмотренного частью 3 статьи 359 УК РФ, заочно признан виновным Широбоков А. В., ему назначено наказание в виде лишения свободы сроком на 5 лет с отбыванием наказания в исправительной колонии общего режима.</w:t>
      </w:r>
    </w:p>
    <w:p w14:paraId="710B2175" w14:textId="1945C19A" w:rsidR="002A37C5" w:rsidRPr="00D8179E" w:rsidRDefault="005F522A" w:rsidP="00D8179E">
      <w:pPr>
        <w:pStyle w:val="a4"/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  <w:lang w:eastAsia="en-US"/>
        </w:rPr>
        <w:t xml:space="preserve">Материалами дела </w:t>
      </w:r>
      <w:r w:rsidR="00000000" w:rsidRPr="00D8179E">
        <w:rPr>
          <w:rStyle w:val="a3"/>
          <w:rFonts w:ascii="Calibri" w:hAnsi="Calibri" w:cs="Calibri"/>
          <w:sz w:val="22"/>
          <w:szCs w:val="22"/>
        </w:rPr>
        <w:t xml:space="preserve">подтверждается, что следственными органами расследуется ряд уголовных дел по фактам совершения представителями «Азова» преступлений экстремистской и террористической направленности, а </w:t>
      </w:r>
      <w:r w:rsidRPr="00D8179E">
        <w:rPr>
          <w:rStyle w:val="a3"/>
          <w:rFonts w:ascii="Calibri" w:hAnsi="Calibri" w:cs="Calibri"/>
          <w:sz w:val="22"/>
          <w:szCs w:val="22"/>
        </w:rPr>
        <w:t>т</w:t>
      </w:r>
      <w:r w:rsidR="00000000" w:rsidRPr="00D8179E">
        <w:rPr>
          <w:rStyle w:val="a3"/>
          <w:rFonts w:ascii="Calibri" w:hAnsi="Calibri" w:cs="Calibri"/>
          <w:sz w:val="22"/>
          <w:szCs w:val="22"/>
        </w:rPr>
        <w:t>акже участия граждан России в качестве наемников в вооруженном конфликте. В частности, возбуждены следующие уголовные дела: СО УФСБ России по Республике Крым и г. Севастополю 6 мая 2016 г. в отношении Кирноса А. и Лысенко А. по части 1 статьи 205</w:t>
      </w:r>
      <w:r w:rsidRPr="00D8179E">
        <w:rPr>
          <w:rStyle w:val="a3"/>
          <w:rFonts w:ascii="Calibri" w:hAnsi="Calibri" w:cs="Calibri"/>
          <w:sz w:val="22"/>
          <w:szCs w:val="22"/>
          <w:vertAlign w:val="superscript"/>
        </w:rPr>
        <w:t>1</w:t>
      </w:r>
      <w:r w:rsidR="00000000" w:rsidRPr="00D8179E">
        <w:rPr>
          <w:rStyle w:val="a3"/>
          <w:rFonts w:ascii="Calibri" w:hAnsi="Calibri" w:cs="Calibri"/>
          <w:sz w:val="22"/>
          <w:szCs w:val="22"/>
        </w:rPr>
        <w:t xml:space="preserve"> УК РФ; СУ СК России по Красноярскому краю 9 апреля 2015 г. в отношении Калинина В. и Тимошенко Н. по части 1 статьи 282 УК РФ; СО УФСБ России по Ставропольскому краю 8 июля 2015 г. в отношении Букреева С.В. по части 2 статьи 280, части 3 статьи 359 УК РФ. Уголовные дела, возбужденные по части 3 статьи 359 УК РФ, расследуются также в отношении Алтухова </w:t>
      </w:r>
      <w:r w:rsidR="00FC1298" w:rsidRPr="00D8179E">
        <w:rPr>
          <w:rStyle w:val="a3"/>
          <w:rFonts w:ascii="Calibri" w:hAnsi="Calibri" w:cs="Calibri"/>
          <w:sz w:val="22"/>
          <w:szCs w:val="22"/>
        </w:rPr>
        <w:t>В. О.</w:t>
      </w:r>
      <w:r w:rsidR="00000000" w:rsidRPr="00D8179E">
        <w:rPr>
          <w:rStyle w:val="a3"/>
          <w:rFonts w:ascii="Calibri" w:hAnsi="Calibri" w:cs="Calibri"/>
          <w:sz w:val="22"/>
          <w:szCs w:val="22"/>
        </w:rPr>
        <w:t xml:space="preserve">, Билецкого А.Е., Каплунова </w:t>
      </w:r>
      <w:r w:rsidR="00FC1298" w:rsidRPr="00D8179E">
        <w:rPr>
          <w:rStyle w:val="a3"/>
          <w:rFonts w:ascii="Calibri" w:hAnsi="Calibri" w:cs="Calibri"/>
          <w:sz w:val="22"/>
          <w:szCs w:val="22"/>
        </w:rPr>
        <w:t>С. Г.</w:t>
      </w:r>
      <w:r w:rsidR="00000000" w:rsidRPr="00D8179E">
        <w:rPr>
          <w:rStyle w:val="a3"/>
          <w:rFonts w:ascii="Calibri" w:hAnsi="Calibri" w:cs="Calibri"/>
          <w:sz w:val="22"/>
          <w:szCs w:val="22"/>
        </w:rPr>
        <w:t>, Кожемякина К.О., Чиркина П.В. и других лиц.</w:t>
      </w:r>
    </w:p>
    <w:p w14:paraId="121C8A06" w14:textId="730BEC2A" w:rsidR="002A37C5" w:rsidRPr="00D8179E" w:rsidRDefault="00000000" w:rsidP="00D8179E">
      <w:pPr>
        <w:pStyle w:val="a4"/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>В связи с размещением в сети «Интернет» графического изображения символики «Азова» постановлением Ломоносовского районного суда г. Архангельска от 10 мая 2016 г. Попова И.В. признана виновной в совершении административного правонарушения, предусмотренного частью 1 статьи 20.3 Кодекса Российской Федерации об административных правонарушениях (далее - КоАП РФ), с назначением наказания в виде административного</w:t>
      </w:r>
      <w:r w:rsidR="00A52B94" w:rsidRPr="00D8179E">
        <w:rPr>
          <w:rStyle w:val="a3"/>
          <w:rFonts w:ascii="Calibri" w:hAnsi="Calibri" w:cs="Calibri"/>
          <w:sz w:val="22"/>
          <w:szCs w:val="22"/>
        </w:rPr>
        <w:t xml:space="preserve"> </w:t>
      </w:r>
      <w:r w:rsidRPr="00D8179E">
        <w:rPr>
          <w:rStyle w:val="a3"/>
          <w:rFonts w:ascii="Calibri" w:hAnsi="Calibri" w:cs="Calibri"/>
          <w:sz w:val="22"/>
          <w:szCs w:val="22"/>
        </w:rPr>
        <w:t>штрафа.</w:t>
      </w:r>
    </w:p>
    <w:p w14:paraId="6BE7C013" w14:textId="77777777" w:rsidR="002A37C5" w:rsidRPr="00D8179E" w:rsidRDefault="00000000" w:rsidP="00D8179E">
      <w:pPr>
        <w:pStyle w:val="a4"/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>Постановлением Приморского районного суда Архангельской области от 10 мая 2016 г. за размещение в сети «Интернет» видеозаписи, содержащей графическое изображение символики «Азова», к административной ответственности по статье 20.29 КоАП РФ привлечен Оловянный А.Л.</w:t>
      </w:r>
    </w:p>
    <w:p w14:paraId="43335818" w14:textId="473144CD" w:rsidR="00A52B94" w:rsidRPr="00D8179E" w:rsidRDefault="00000000" w:rsidP="00D8179E">
      <w:pPr>
        <w:pStyle w:val="a4"/>
        <w:spacing w:line="360" w:lineRule="auto"/>
        <w:ind w:firstLine="284"/>
        <w:contextualSpacing/>
        <w:jc w:val="both"/>
        <w:rPr>
          <w:rStyle w:val="a3"/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 xml:space="preserve">Постановлением Орловского районного суда Орловской области </w:t>
      </w:r>
      <w:r w:rsidR="00A52B94" w:rsidRPr="00D8179E">
        <w:rPr>
          <w:rStyle w:val="a3"/>
          <w:rFonts w:ascii="Calibri" w:hAnsi="Calibri" w:cs="Calibri"/>
          <w:sz w:val="22"/>
          <w:szCs w:val="22"/>
        </w:rPr>
        <w:t xml:space="preserve">от 9 июня </w:t>
      </w:r>
      <w:r w:rsidR="00A52B94" w:rsidRPr="00D8179E">
        <w:rPr>
          <w:rStyle w:val="a3"/>
          <w:rFonts w:ascii="Calibri" w:hAnsi="Calibri" w:cs="Calibri"/>
          <w:sz w:val="22"/>
          <w:szCs w:val="22"/>
        </w:rPr>
        <w:t xml:space="preserve">2016 г. 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за размещение в сети «Интернет» фотоматериала, </w:t>
      </w:r>
      <w:r w:rsidR="00A52B94" w:rsidRPr="00D8179E">
        <w:rPr>
          <w:rStyle w:val="a3"/>
          <w:rFonts w:ascii="Calibri" w:hAnsi="Calibri" w:cs="Calibri"/>
          <w:sz w:val="22"/>
          <w:szCs w:val="22"/>
        </w:rPr>
        <w:t>содержащего</w:t>
      </w:r>
      <w:r w:rsidR="00A52B94" w:rsidRPr="00D8179E">
        <w:rPr>
          <w:rStyle w:val="a3"/>
          <w:rFonts w:ascii="Calibri" w:hAnsi="Calibri" w:cs="Calibri"/>
          <w:sz w:val="22"/>
          <w:szCs w:val="22"/>
        </w:rPr>
        <w:t xml:space="preserve"> 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том числе запрещенную символику «Азова», </w:t>
      </w:r>
      <w:r w:rsidR="00A52B94" w:rsidRPr="00D8179E">
        <w:rPr>
          <w:rStyle w:val="a3"/>
          <w:rFonts w:ascii="Calibri" w:hAnsi="Calibri" w:cs="Calibri"/>
          <w:sz w:val="22"/>
          <w:szCs w:val="22"/>
        </w:rPr>
        <w:t>в административной ответственности по статье 20.29 КоАП РФ привлечен Коршунов А. В.</w:t>
      </w:r>
    </w:p>
    <w:p w14:paraId="14EE5E51" w14:textId="19EBFD31" w:rsidR="00A52B94" w:rsidRPr="00D8179E" w:rsidRDefault="00A52B94" w:rsidP="00D8179E">
      <w:pPr>
        <w:pStyle w:val="a4"/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Fonts w:ascii="Calibri" w:hAnsi="Calibri" w:cs="Calibri"/>
          <w:sz w:val="22"/>
          <w:szCs w:val="22"/>
        </w:rPr>
        <w:t>Постановлением комиссии по делам несовершеннолетних и защите их прав при территориальном управлении по Заводскому району администрации г. Орла от 3 мая 2017 г. за размещение символики «Азова» в социальной сети «ВКонтакте» привлечён к административной ответственности по части 1 статьи 20.3 КоАП РФ несовершеннолетний Грасулов Н. Е.</w:t>
      </w:r>
    </w:p>
    <w:p w14:paraId="5B901316" w14:textId="545DC79B" w:rsidR="002A37C5" w:rsidRPr="00D8179E" w:rsidRDefault="00000000" w:rsidP="00D8179E">
      <w:pPr>
        <w:pStyle w:val="a4"/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 xml:space="preserve">С начала специальной военной операции Российской Федерации по </w:t>
      </w:r>
      <w:r w:rsidR="00A52B94" w:rsidRPr="00D8179E">
        <w:rPr>
          <w:rStyle w:val="a3"/>
          <w:rFonts w:ascii="Calibri" w:hAnsi="Calibri" w:cs="Calibri"/>
          <w:sz w:val="22"/>
          <w:szCs w:val="22"/>
        </w:rPr>
        <w:t>де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милитаризации и денацификации Украины боевики «Азова» с применением </w:t>
      </w:r>
      <w:r w:rsidR="00A52B94" w:rsidRPr="00D8179E">
        <w:rPr>
          <w:rStyle w:val="a3"/>
          <w:rFonts w:ascii="Calibri" w:hAnsi="Calibri" w:cs="Calibri"/>
          <w:sz w:val="22"/>
          <w:szCs w:val="22"/>
        </w:rPr>
        <w:t>у</w:t>
      </w:r>
      <w:r w:rsidRPr="00D8179E">
        <w:rPr>
          <w:rStyle w:val="a3"/>
          <w:rFonts w:ascii="Calibri" w:hAnsi="Calibri" w:cs="Calibri"/>
          <w:sz w:val="22"/>
          <w:szCs w:val="22"/>
        </w:rPr>
        <w:t>гроз и насилия удерживают мирных жителей в заложниках, используют их в качестве живого щита, не позволяют воспользоваться гуманитарными коридорами.</w:t>
      </w:r>
    </w:p>
    <w:p w14:paraId="41392316" w14:textId="77777777" w:rsidR="002A37C5" w:rsidRPr="00D8179E" w:rsidRDefault="00000000" w:rsidP="00D8179E">
      <w:pPr>
        <w:pStyle w:val="a4"/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>Объединение отличается длительностью существования, характеризуется устойчивостью и сплоченностью, имеет четкую структуру, систему управления и подчиненности, материальное обеспечение, вооружение.</w:t>
      </w:r>
    </w:p>
    <w:p w14:paraId="4803D2A4" w14:textId="77777777" w:rsidR="002A37C5" w:rsidRPr="00D8179E" w:rsidRDefault="00000000" w:rsidP="00D8179E">
      <w:pPr>
        <w:pStyle w:val="a4"/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lastRenderedPageBreak/>
        <w:t>Не менее 100 граждан Российской Федерации, не являющихся гражданами Украины и не проживающих на ее территории, прошли обучение в рядах «Азова» и участвовали в боевых действиях в вооруженном конфликте против сил самообороны Донецкой и Луганской народных республик.</w:t>
      </w:r>
    </w:p>
    <w:p w14:paraId="55B4BAA3" w14:textId="4361B59C" w:rsidR="002A37C5" w:rsidRPr="00D8179E" w:rsidRDefault="00000000" w:rsidP="00D8179E">
      <w:pPr>
        <w:pStyle w:val="a4"/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>Получив опыт ведения боевых действий и сохранив связь с командованием «Азова», по возвращении в страну они могут использоваться для создания террористических групп, совершения экстремистских преступлений и террористических актов.</w:t>
      </w:r>
    </w:p>
    <w:p w14:paraId="551ADBC0" w14:textId="1E8CF1F6" w:rsidR="00A52B94" w:rsidRPr="00D8179E" w:rsidRDefault="00000000" w:rsidP="00D8179E">
      <w:pPr>
        <w:pStyle w:val="a4"/>
        <w:tabs>
          <w:tab w:val="left" w:pos="5069"/>
        </w:tabs>
        <w:spacing w:line="360" w:lineRule="auto"/>
        <w:ind w:firstLine="284"/>
        <w:contextualSpacing/>
        <w:jc w:val="both"/>
        <w:rPr>
          <w:rStyle w:val="a3"/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 xml:space="preserve">Деятельность объединения представляет угрозу </w:t>
      </w:r>
      <w:r w:rsidR="00A52B94" w:rsidRPr="00D8179E">
        <w:rPr>
          <w:rStyle w:val="a3"/>
          <w:rFonts w:ascii="Calibri" w:hAnsi="Calibri" w:cs="Calibri"/>
          <w:sz w:val="22"/>
          <w:szCs w:val="22"/>
        </w:rPr>
        <w:t xml:space="preserve">основам </w:t>
      </w:r>
      <w:r w:rsidRPr="00D8179E">
        <w:rPr>
          <w:rStyle w:val="a3"/>
          <w:rFonts w:ascii="Calibri" w:hAnsi="Calibri" w:cs="Calibri"/>
          <w:sz w:val="22"/>
          <w:szCs w:val="22"/>
        </w:rPr>
        <w:t>конституционного строя Российской Федерации, безопасности государства и</w:t>
      </w:r>
      <w:r w:rsidR="00A52B94" w:rsidRPr="00D8179E">
        <w:rPr>
          <w:rStyle w:val="a3"/>
          <w:rFonts w:ascii="Calibri" w:hAnsi="Calibri" w:cs="Calibri"/>
          <w:sz w:val="22"/>
          <w:szCs w:val="22"/>
        </w:rPr>
        <w:t xml:space="preserve"> обществ</w:t>
      </w:r>
      <w:r w:rsidR="00FC1298">
        <w:rPr>
          <w:rStyle w:val="a3"/>
          <w:rFonts w:ascii="Calibri" w:hAnsi="Calibri" w:cs="Calibri"/>
          <w:sz w:val="22"/>
          <w:szCs w:val="22"/>
        </w:rPr>
        <w:t>а</w:t>
      </w:r>
      <w:r w:rsidR="00A52B94" w:rsidRPr="00D8179E">
        <w:rPr>
          <w:rStyle w:val="a3"/>
          <w:rFonts w:ascii="Calibri" w:hAnsi="Calibri" w:cs="Calibri"/>
          <w:sz w:val="22"/>
          <w:szCs w:val="22"/>
        </w:rPr>
        <w:t>.</w:t>
      </w:r>
    </w:p>
    <w:p w14:paraId="7102E168" w14:textId="1A8F2A46" w:rsidR="002A37C5" w:rsidRPr="00D8179E" w:rsidRDefault="00A52B94" w:rsidP="00D8179E">
      <w:pPr>
        <w:pStyle w:val="a4"/>
        <w:tabs>
          <w:tab w:val="left" w:pos="5069"/>
        </w:tabs>
        <w:spacing w:line="360" w:lineRule="auto"/>
        <w:ind w:firstLine="284"/>
        <w:contextualSpacing/>
        <w:jc w:val="both"/>
        <w:rPr>
          <w:rStyle w:val="a3"/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>О</w:t>
      </w:r>
      <w:r w:rsidR="00000000" w:rsidRPr="00D8179E">
        <w:rPr>
          <w:rStyle w:val="a3"/>
          <w:rFonts w:ascii="Calibri" w:hAnsi="Calibri" w:cs="Calibri"/>
          <w:sz w:val="22"/>
          <w:szCs w:val="22"/>
        </w:rPr>
        <w:t>т имени и в интересах «Азова» совершаются преступления,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 предусмотренные статьями 205, 205</w:t>
      </w:r>
      <w:r w:rsidRPr="00D8179E">
        <w:rPr>
          <w:rStyle w:val="a3"/>
          <w:rFonts w:ascii="Calibri" w:hAnsi="Calibri" w:cs="Calibri"/>
          <w:sz w:val="22"/>
          <w:szCs w:val="22"/>
          <w:vertAlign w:val="superscript"/>
        </w:rPr>
        <w:t>1</w:t>
      </w:r>
      <w:r w:rsidRPr="00D8179E">
        <w:rPr>
          <w:rStyle w:val="a3"/>
          <w:rFonts w:ascii="Calibri" w:hAnsi="Calibri" w:cs="Calibri"/>
          <w:sz w:val="22"/>
          <w:szCs w:val="22"/>
        </w:rPr>
        <w:t>, 280 УК РФ, в связи с чем его деятельность подлежит запрету.</w:t>
      </w:r>
    </w:p>
    <w:p w14:paraId="20BCEBC7" w14:textId="3745ABC8" w:rsidR="00A52B94" w:rsidRPr="00D8179E" w:rsidRDefault="00A52B94" w:rsidP="00D8179E">
      <w:pPr>
        <w:pStyle w:val="a4"/>
        <w:tabs>
          <w:tab w:val="left" w:pos="5069"/>
        </w:tabs>
        <w:spacing w:line="360" w:lineRule="auto"/>
        <w:ind w:firstLine="284"/>
        <w:contextualSpacing/>
        <w:jc w:val="both"/>
        <w:rPr>
          <w:rStyle w:val="a3"/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>Объединение действует на территории не менее двух государств— Украины и России, что указывает на его международный статус.</w:t>
      </w:r>
    </w:p>
    <w:p w14:paraId="7C50B1A6" w14:textId="77777777" w:rsidR="00D8179E" w:rsidRPr="00D8179E" w:rsidRDefault="00A52B94" w:rsidP="00D8179E">
      <w:pPr>
        <w:pStyle w:val="a4"/>
        <w:tabs>
          <w:tab w:val="left" w:pos="5069"/>
        </w:tabs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Fonts w:ascii="Calibri" w:hAnsi="Calibri" w:cs="Calibri"/>
          <w:sz w:val="22"/>
          <w:szCs w:val="22"/>
        </w:rPr>
        <w:t>Учитывая изложенное обстоятельство, Верховный суд Российской Федерации приходит к выводу о том, что обстоятельства осуществления «Азовом» террористической деятельности подтверждаются собранными по делу доказательствами и являются основанием для признания украинского военизированного националистического объединения «</w:t>
      </w:r>
      <w:r w:rsidR="00D8179E" w:rsidRPr="00D8179E">
        <w:rPr>
          <w:rFonts w:ascii="Calibri" w:hAnsi="Calibri" w:cs="Calibri"/>
          <w:sz w:val="22"/>
          <w:szCs w:val="22"/>
        </w:rPr>
        <w:t>А</w:t>
      </w:r>
      <w:r w:rsidRPr="00D8179E">
        <w:rPr>
          <w:rFonts w:ascii="Calibri" w:hAnsi="Calibri" w:cs="Calibri"/>
          <w:sz w:val="22"/>
          <w:szCs w:val="22"/>
        </w:rPr>
        <w:t>зов» террористической организацией и запрет</w:t>
      </w:r>
      <w:r w:rsidR="00D8179E" w:rsidRPr="00D8179E">
        <w:rPr>
          <w:rFonts w:ascii="Calibri" w:hAnsi="Calibri" w:cs="Calibri"/>
          <w:sz w:val="22"/>
          <w:szCs w:val="22"/>
        </w:rPr>
        <w:t>а</w:t>
      </w:r>
      <w:r w:rsidRPr="00D8179E">
        <w:rPr>
          <w:rFonts w:ascii="Calibri" w:hAnsi="Calibri" w:cs="Calibri"/>
          <w:sz w:val="22"/>
          <w:szCs w:val="22"/>
        </w:rPr>
        <w:t xml:space="preserve"> ее деятельности в силу части 2 статьи 24 Федерального закона </w:t>
      </w:r>
      <w:r w:rsidR="00D8179E" w:rsidRPr="00D8179E">
        <w:rPr>
          <w:rFonts w:ascii="Calibri" w:hAnsi="Calibri" w:cs="Calibri"/>
          <w:sz w:val="22"/>
          <w:szCs w:val="22"/>
        </w:rPr>
        <w:t>№</w:t>
      </w:r>
      <w:r w:rsidRPr="00D8179E">
        <w:rPr>
          <w:rFonts w:ascii="Calibri" w:hAnsi="Calibri" w:cs="Calibri"/>
          <w:sz w:val="22"/>
          <w:szCs w:val="22"/>
        </w:rPr>
        <w:t xml:space="preserve"> 35</w:t>
      </w:r>
      <w:r w:rsidR="00D8179E" w:rsidRPr="00D8179E">
        <w:rPr>
          <w:rFonts w:ascii="Calibri" w:hAnsi="Calibri" w:cs="Calibri"/>
          <w:sz w:val="22"/>
          <w:szCs w:val="22"/>
        </w:rPr>
        <w:t>-ФЗ</w:t>
      </w:r>
      <w:r w:rsidRPr="00D8179E">
        <w:rPr>
          <w:rFonts w:ascii="Calibri" w:hAnsi="Calibri" w:cs="Calibri"/>
          <w:sz w:val="22"/>
          <w:szCs w:val="22"/>
        </w:rPr>
        <w:t xml:space="preserve"> на территории Российской Федерации. </w:t>
      </w:r>
    </w:p>
    <w:p w14:paraId="4AF58AC9" w14:textId="7DDD4A42" w:rsidR="00A52B94" w:rsidRPr="00D8179E" w:rsidRDefault="00A52B94" w:rsidP="00D8179E">
      <w:pPr>
        <w:pStyle w:val="a4"/>
        <w:tabs>
          <w:tab w:val="left" w:pos="5069"/>
        </w:tabs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Fonts w:ascii="Calibri" w:hAnsi="Calibri" w:cs="Calibri"/>
          <w:sz w:val="22"/>
          <w:szCs w:val="22"/>
        </w:rPr>
        <w:t xml:space="preserve">Согласно разъяснениям пункта 39 постановления Пленума Верховного Суда Российской Федерации </w:t>
      </w:r>
      <w:r w:rsidR="00D8179E" w:rsidRPr="00D8179E">
        <w:rPr>
          <w:rFonts w:ascii="Calibri" w:hAnsi="Calibri" w:cs="Calibri"/>
          <w:sz w:val="22"/>
          <w:szCs w:val="22"/>
        </w:rPr>
        <w:t>от</w:t>
      </w:r>
      <w:r w:rsidRPr="00D8179E">
        <w:rPr>
          <w:rFonts w:ascii="Calibri" w:hAnsi="Calibri" w:cs="Calibri"/>
          <w:sz w:val="22"/>
          <w:szCs w:val="22"/>
        </w:rPr>
        <w:t xml:space="preserve"> 27 декабря 2016</w:t>
      </w:r>
      <w:r w:rsidR="00D8179E" w:rsidRPr="00D8179E">
        <w:rPr>
          <w:rFonts w:ascii="Calibri" w:hAnsi="Calibri" w:cs="Calibri"/>
          <w:sz w:val="22"/>
          <w:szCs w:val="22"/>
        </w:rPr>
        <w:t xml:space="preserve"> г., №</w:t>
      </w:r>
      <w:r w:rsidRPr="00D8179E">
        <w:rPr>
          <w:rFonts w:ascii="Calibri" w:hAnsi="Calibri" w:cs="Calibri"/>
          <w:sz w:val="22"/>
          <w:szCs w:val="22"/>
        </w:rPr>
        <w:t xml:space="preserve"> 64 </w:t>
      </w:r>
      <w:r w:rsidR="00D8179E" w:rsidRPr="00D8179E">
        <w:rPr>
          <w:rFonts w:ascii="Calibri" w:hAnsi="Calibri" w:cs="Calibri"/>
          <w:sz w:val="22"/>
          <w:szCs w:val="22"/>
        </w:rPr>
        <w:t>«О</w:t>
      </w:r>
      <w:r w:rsidRPr="00D8179E">
        <w:rPr>
          <w:rFonts w:ascii="Calibri" w:hAnsi="Calibri" w:cs="Calibri"/>
          <w:sz w:val="22"/>
          <w:szCs w:val="22"/>
        </w:rPr>
        <w:t xml:space="preserve"> некоторых вопросах</w:t>
      </w:r>
      <w:r w:rsidR="00D8179E" w:rsidRPr="00D8179E">
        <w:rPr>
          <w:rFonts w:ascii="Calibri" w:hAnsi="Calibri" w:cs="Calibri"/>
          <w:sz w:val="22"/>
          <w:szCs w:val="22"/>
        </w:rPr>
        <w:t>,</w:t>
      </w:r>
      <w:r w:rsidRPr="00D8179E">
        <w:rPr>
          <w:rFonts w:ascii="Calibri" w:hAnsi="Calibri" w:cs="Calibri"/>
          <w:sz w:val="22"/>
          <w:szCs w:val="22"/>
        </w:rPr>
        <w:t xml:space="preserve"> возникающих при рассмотрении судами дел, связанных с приостановлением деятельности или ликвидации некоммерческих организаций, а также запретом деятельности общественных или религиозных объединений</w:t>
      </w:r>
      <w:r w:rsidR="00D8179E" w:rsidRPr="00D8179E">
        <w:rPr>
          <w:rFonts w:ascii="Calibri" w:hAnsi="Calibri" w:cs="Calibri"/>
          <w:sz w:val="22"/>
          <w:szCs w:val="22"/>
        </w:rPr>
        <w:t>,</w:t>
      </w:r>
      <w:r w:rsidRPr="00D8179E">
        <w:rPr>
          <w:rFonts w:ascii="Calibri" w:hAnsi="Calibri" w:cs="Calibri"/>
          <w:sz w:val="22"/>
          <w:szCs w:val="22"/>
        </w:rPr>
        <w:t xml:space="preserve"> не являющихся юридическими лицами» решение суда об удовлетворении административного иска о ликвидации либо запрет</w:t>
      </w:r>
      <w:r w:rsidR="00D8179E" w:rsidRPr="00D8179E">
        <w:rPr>
          <w:rFonts w:ascii="Calibri" w:hAnsi="Calibri" w:cs="Calibri"/>
          <w:sz w:val="22"/>
          <w:szCs w:val="22"/>
        </w:rPr>
        <w:t>е</w:t>
      </w:r>
      <w:r w:rsidRPr="00D8179E">
        <w:rPr>
          <w:rFonts w:ascii="Calibri" w:hAnsi="Calibri" w:cs="Calibri"/>
          <w:sz w:val="22"/>
          <w:szCs w:val="22"/>
        </w:rPr>
        <w:t xml:space="preserve"> деятельности объединения граждан по основаниям, предусмотренным законодательством </w:t>
      </w:r>
      <w:r w:rsidR="00D8179E" w:rsidRPr="00D8179E">
        <w:rPr>
          <w:rFonts w:ascii="Calibri" w:hAnsi="Calibri" w:cs="Calibri"/>
          <w:sz w:val="22"/>
          <w:szCs w:val="22"/>
        </w:rPr>
        <w:t xml:space="preserve">о </w:t>
      </w:r>
      <w:r w:rsidRPr="00D8179E">
        <w:rPr>
          <w:rFonts w:ascii="Calibri" w:hAnsi="Calibri" w:cs="Calibri"/>
          <w:sz w:val="22"/>
          <w:szCs w:val="22"/>
        </w:rPr>
        <w:t>противодействии экстремистской и террористической деятельности, подлежит немедленному исполнению в части прекращения деятельности общественного объединения, религиозной и иной организации.</w:t>
      </w:r>
    </w:p>
    <w:p w14:paraId="65A3E7BD" w14:textId="396F353B" w:rsidR="002A37C5" w:rsidRPr="00D8179E" w:rsidRDefault="00D8179E" w:rsidP="00D8179E">
      <w:pPr>
        <w:pStyle w:val="a4"/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>Р</w:t>
      </w:r>
      <w:r w:rsidR="00000000" w:rsidRPr="00D8179E">
        <w:rPr>
          <w:rStyle w:val="a3"/>
          <w:rFonts w:ascii="Calibri" w:hAnsi="Calibri" w:cs="Calibri"/>
          <w:sz w:val="22"/>
          <w:szCs w:val="22"/>
        </w:rPr>
        <w:t xml:space="preserve">уководствуясь статьями </w:t>
      </w:r>
      <w:r w:rsidR="000028E9" w:rsidRPr="00D8179E">
        <w:rPr>
          <w:rStyle w:val="a3"/>
          <w:rFonts w:ascii="Calibri" w:hAnsi="Calibri" w:cs="Calibri"/>
          <w:sz w:val="22"/>
          <w:szCs w:val="22"/>
        </w:rPr>
        <w:t>175–180</w:t>
      </w:r>
      <w:r w:rsidR="00000000" w:rsidRPr="00D8179E">
        <w:rPr>
          <w:rStyle w:val="a3"/>
          <w:rFonts w:ascii="Calibri" w:hAnsi="Calibri" w:cs="Calibri"/>
          <w:sz w:val="22"/>
          <w:szCs w:val="22"/>
        </w:rPr>
        <w:t>, 264 Кодекса административного судопроизводства Российской Федерации, Верховный Суд Российской федерации</w:t>
      </w:r>
    </w:p>
    <w:p w14:paraId="5BFE2FD9" w14:textId="77777777" w:rsidR="002A37C5" w:rsidRPr="00D8179E" w:rsidRDefault="00000000" w:rsidP="00FC1298">
      <w:pPr>
        <w:pStyle w:val="a4"/>
        <w:spacing w:line="360" w:lineRule="auto"/>
        <w:ind w:firstLine="284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 w:rsidRPr="00D8179E">
        <w:rPr>
          <w:rStyle w:val="a3"/>
          <w:rFonts w:ascii="Calibri" w:hAnsi="Calibri" w:cs="Calibri"/>
          <w:b/>
          <w:bCs/>
          <w:sz w:val="22"/>
          <w:szCs w:val="22"/>
        </w:rPr>
        <w:t>решил:</w:t>
      </w:r>
    </w:p>
    <w:p w14:paraId="417E9124" w14:textId="0C2FD844" w:rsidR="002A37C5" w:rsidRPr="00D8179E" w:rsidRDefault="00000000" w:rsidP="00D8179E">
      <w:pPr>
        <w:pStyle w:val="a4"/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 xml:space="preserve">административное исковое заявление Генерального прокурора </w:t>
      </w:r>
      <w:r w:rsidR="00D8179E" w:rsidRPr="00D8179E">
        <w:rPr>
          <w:rStyle w:val="a3"/>
          <w:rFonts w:ascii="Calibri" w:hAnsi="Calibri" w:cs="Calibri"/>
          <w:sz w:val="22"/>
          <w:szCs w:val="22"/>
        </w:rPr>
        <w:t>Российской Федерации</w:t>
      </w:r>
      <w:r w:rsidRPr="00D8179E">
        <w:rPr>
          <w:rStyle w:val="a3"/>
          <w:rFonts w:ascii="Calibri" w:hAnsi="Calibri" w:cs="Calibri"/>
          <w:sz w:val="22"/>
          <w:szCs w:val="22"/>
        </w:rPr>
        <w:t xml:space="preserve"> удовлетворить:</w:t>
      </w:r>
    </w:p>
    <w:p w14:paraId="2F92EED7" w14:textId="66560A96" w:rsidR="002A37C5" w:rsidRPr="00D8179E" w:rsidRDefault="00000000" w:rsidP="00D8179E">
      <w:pPr>
        <w:pStyle w:val="a4"/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 xml:space="preserve">признать украинское военизированное националистическое объединение «Азов» (другие используемые наименования: батальон «Азов», полк «Азов») террористической организацией и запретить его деятельность на территории </w:t>
      </w:r>
      <w:r w:rsidR="00D8179E" w:rsidRPr="00D8179E">
        <w:rPr>
          <w:rStyle w:val="a3"/>
          <w:rFonts w:ascii="Calibri" w:hAnsi="Calibri" w:cs="Calibri"/>
          <w:sz w:val="22"/>
          <w:szCs w:val="22"/>
        </w:rPr>
        <w:t>Российской Федерации</w:t>
      </w:r>
      <w:r w:rsidRPr="00D8179E">
        <w:rPr>
          <w:rStyle w:val="a3"/>
          <w:rFonts w:ascii="Calibri" w:hAnsi="Calibri" w:cs="Calibri"/>
          <w:sz w:val="22"/>
          <w:szCs w:val="22"/>
        </w:rPr>
        <w:t>.</w:t>
      </w:r>
    </w:p>
    <w:p w14:paraId="32E18300" w14:textId="77777777" w:rsidR="002A37C5" w:rsidRPr="00D8179E" w:rsidRDefault="00000000" w:rsidP="00D8179E">
      <w:pPr>
        <w:pStyle w:val="a4"/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>Решение суда о запрете деятельности украинского военизированного националистического объединения «Азов» (другие используемые наименования: батальон «Азов», полк «Азов») подлежит немедленному исполнению.</w:t>
      </w:r>
    </w:p>
    <w:p w14:paraId="03ACA71A" w14:textId="52EA96B3" w:rsidR="002A37C5" w:rsidRPr="00D8179E" w:rsidRDefault="00000000" w:rsidP="00D8179E">
      <w:pPr>
        <w:pStyle w:val="a4"/>
        <w:spacing w:line="360" w:lineRule="auto"/>
        <w:ind w:firstLine="284"/>
        <w:contextualSpacing/>
        <w:jc w:val="both"/>
        <w:rPr>
          <w:rStyle w:val="a3"/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t>Решение может быть обжаловано в Апелляционную коллегию</w:t>
      </w:r>
      <w:r w:rsidR="0023209F">
        <w:rPr>
          <w:rStyle w:val="a3"/>
          <w:rFonts w:ascii="Calibri" w:hAnsi="Calibri" w:cs="Calibri"/>
          <w:sz w:val="22"/>
          <w:szCs w:val="22"/>
        </w:rPr>
        <w:t xml:space="preserve"> </w:t>
      </w:r>
      <w:r w:rsidRPr="00D8179E">
        <w:rPr>
          <w:rStyle w:val="a3"/>
          <w:rFonts w:ascii="Calibri" w:hAnsi="Calibri" w:cs="Calibri"/>
          <w:sz w:val="22"/>
          <w:szCs w:val="22"/>
        </w:rPr>
        <w:t>Верховного Суда Российской Федерации в течение одного месяца со дня принятия решения суда в окончательной форме.</w:t>
      </w:r>
    </w:p>
    <w:p w14:paraId="4048BCD6" w14:textId="77777777" w:rsidR="00D8179E" w:rsidRPr="00D8179E" w:rsidRDefault="00D8179E" w:rsidP="00D8179E">
      <w:pPr>
        <w:pStyle w:val="a4"/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</w:p>
    <w:p w14:paraId="119345F3" w14:textId="2D76C894" w:rsidR="002A37C5" w:rsidRPr="00D8179E" w:rsidRDefault="002A37C5" w:rsidP="00D8179E">
      <w:pPr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</w:p>
    <w:p w14:paraId="2BD63908" w14:textId="2357639E" w:rsidR="00D8179E" w:rsidRPr="00D8179E" w:rsidRDefault="00000000" w:rsidP="00D8179E">
      <w:pPr>
        <w:pStyle w:val="a4"/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 w:rsidRPr="00D8179E">
        <w:rPr>
          <w:rStyle w:val="a3"/>
          <w:rFonts w:ascii="Calibri" w:hAnsi="Calibri" w:cs="Calibri"/>
          <w:sz w:val="22"/>
          <w:szCs w:val="22"/>
        </w:rPr>
        <w:lastRenderedPageBreak/>
        <w:t>Суд</w:t>
      </w:r>
      <w:r w:rsidR="00D8179E" w:rsidRPr="00D8179E">
        <w:rPr>
          <w:rStyle w:val="a3"/>
          <w:rFonts w:ascii="Calibri" w:hAnsi="Calibri" w:cs="Calibri"/>
          <w:sz w:val="22"/>
          <w:szCs w:val="22"/>
        </w:rPr>
        <w:t>ь</w:t>
      </w:r>
      <w:r w:rsidRPr="00D8179E">
        <w:rPr>
          <w:rStyle w:val="a3"/>
          <w:rFonts w:ascii="Calibri" w:hAnsi="Calibri" w:cs="Calibri"/>
          <w:sz w:val="22"/>
          <w:szCs w:val="22"/>
        </w:rPr>
        <w:t>я Верховного Суда Российской Федерации</w:t>
      </w:r>
      <w:r w:rsidR="00D8179E" w:rsidRPr="00D8179E">
        <w:rPr>
          <w:rStyle w:val="a3"/>
          <w:rFonts w:ascii="Calibri" w:hAnsi="Calibri" w:cs="Calibri"/>
          <w:sz w:val="22"/>
          <w:szCs w:val="22"/>
        </w:rPr>
        <w:t xml:space="preserve"> </w:t>
      </w:r>
      <w:r w:rsidR="0023209F">
        <w:rPr>
          <w:rStyle w:val="a3"/>
          <w:rFonts w:ascii="Calibri" w:hAnsi="Calibri" w:cs="Calibri"/>
          <w:sz w:val="22"/>
          <w:szCs w:val="22"/>
        </w:rPr>
        <w:t xml:space="preserve">                                                                          </w:t>
      </w:r>
      <w:r w:rsidR="0023209F" w:rsidRPr="00D8179E">
        <w:rPr>
          <w:rStyle w:val="a3"/>
          <w:rFonts w:ascii="Calibri" w:hAnsi="Calibri" w:cs="Calibri"/>
          <w:sz w:val="22"/>
          <w:szCs w:val="22"/>
        </w:rPr>
        <w:t>А. М.</w:t>
      </w:r>
      <w:r w:rsidR="00D8179E" w:rsidRPr="00D8179E">
        <w:rPr>
          <w:rStyle w:val="a3"/>
          <w:rFonts w:ascii="Calibri" w:hAnsi="Calibri" w:cs="Calibri"/>
          <w:sz w:val="22"/>
          <w:szCs w:val="22"/>
        </w:rPr>
        <w:t xml:space="preserve"> Назарова</w:t>
      </w:r>
    </w:p>
    <w:p w14:paraId="461B4838" w14:textId="5456B827" w:rsidR="002A37C5" w:rsidRPr="00D8179E" w:rsidRDefault="002A37C5" w:rsidP="00D8179E">
      <w:pPr>
        <w:pStyle w:val="a4"/>
        <w:spacing w:line="360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</w:p>
    <w:sectPr w:rsidR="002A37C5" w:rsidRPr="00D8179E">
      <w:headerReference w:type="default" r:id="rId6"/>
      <w:type w:val="continuous"/>
      <w:pgSz w:w="13139" w:h="17809"/>
      <w:pgMar w:top="799" w:right="1059" w:bottom="526" w:left="2135" w:header="371" w:footer="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538C7" w14:textId="77777777" w:rsidR="00FF4F38" w:rsidRDefault="00FF4F38">
      <w:r>
        <w:separator/>
      </w:r>
    </w:p>
  </w:endnote>
  <w:endnote w:type="continuationSeparator" w:id="0">
    <w:p w14:paraId="39FFDE8B" w14:textId="77777777" w:rsidR="00FF4F38" w:rsidRDefault="00FF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44C5F" w14:textId="77777777" w:rsidR="00FF4F38" w:rsidRDefault="00FF4F38"/>
  </w:footnote>
  <w:footnote w:type="continuationSeparator" w:id="0">
    <w:p w14:paraId="3CC51776" w14:textId="77777777" w:rsidR="00FF4F38" w:rsidRDefault="00FF4F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1F72C" w14:textId="77777777" w:rsidR="002A37C5" w:rsidRDefault="002A37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7C5"/>
    <w:rsid w:val="000028E9"/>
    <w:rsid w:val="00136684"/>
    <w:rsid w:val="001826A9"/>
    <w:rsid w:val="0023209F"/>
    <w:rsid w:val="00285E32"/>
    <w:rsid w:val="002A37C5"/>
    <w:rsid w:val="005F522A"/>
    <w:rsid w:val="0099517D"/>
    <w:rsid w:val="009C7DA7"/>
    <w:rsid w:val="00A52B94"/>
    <w:rsid w:val="00AE62A2"/>
    <w:rsid w:val="00D8179E"/>
    <w:rsid w:val="00E727EF"/>
    <w:rsid w:val="00FC1298"/>
    <w:rsid w:val="00F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B5148"/>
  <w15:docId w15:val="{9F8442B8-7919-440A-AF86-C2A5D696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6"/>
      <w:szCs w:val="66"/>
      <w:u w:val="none"/>
      <w:lang w:val="en-US" w:eastAsia="en-US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82"/>
      <w:szCs w:val="82"/>
      <w:u w:val="none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/>
    </w:rPr>
  </w:style>
  <w:style w:type="character" w:customStyle="1" w:styleId="Bodytext5">
    <w:name w:val="Body text (5)_"/>
    <w:basedOn w:val="a0"/>
    <w:link w:val="Bodytext50"/>
    <w:rPr>
      <w:rFonts w:ascii="Arial" w:eastAsia="Arial" w:hAnsi="Arial" w:cs="Arial"/>
      <w:b w:val="0"/>
      <w:bCs w:val="0"/>
      <w:i/>
      <w:iCs/>
      <w:smallCaps w:val="0"/>
      <w:strike w:val="0"/>
      <w:sz w:val="42"/>
      <w:szCs w:val="42"/>
      <w:u w:val="none"/>
      <w:lang w:val="en-US" w:eastAsia="en-US"/>
    </w:rPr>
  </w:style>
  <w:style w:type="paragraph" w:customStyle="1" w:styleId="Heading20">
    <w:name w:val="Heading #2"/>
    <w:basedOn w:val="a"/>
    <w:link w:val="Heading2"/>
    <w:pPr>
      <w:spacing w:line="214" w:lineRule="auto"/>
      <w:ind w:firstLine="480"/>
      <w:outlineLvl w:val="1"/>
    </w:pPr>
    <w:rPr>
      <w:rFonts w:ascii="Times New Roman" w:eastAsia="Times New Roman" w:hAnsi="Times New Roman" w:cs="Times New Roman"/>
      <w:sz w:val="62"/>
      <w:szCs w:val="62"/>
    </w:rPr>
  </w:style>
  <w:style w:type="paragraph" w:customStyle="1" w:styleId="Bodytext20">
    <w:name w:val="Body text (2)"/>
    <w:basedOn w:val="a"/>
    <w:link w:val="Bodytext2"/>
    <w:rPr>
      <w:rFonts w:ascii="Times New Roman" w:eastAsia="Times New Roman" w:hAnsi="Times New Roman" w:cs="Times New Roman"/>
      <w:sz w:val="20"/>
      <w:szCs w:val="20"/>
    </w:rPr>
  </w:style>
  <w:style w:type="paragraph" w:customStyle="1" w:styleId="Picturecaption0">
    <w:name w:val="Picture caption"/>
    <w:basedOn w:val="a"/>
    <w:link w:val="Picturecaption"/>
    <w:pPr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rPr>
      <w:rFonts w:ascii="Arial" w:eastAsia="Arial" w:hAnsi="Arial" w:cs="Arial"/>
      <w:sz w:val="19"/>
      <w:szCs w:val="19"/>
    </w:rPr>
  </w:style>
  <w:style w:type="paragraph" w:styleId="a4">
    <w:name w:val="Body Text"/>
    <w:basedOn w:val="a"/>
    <w:link w:val="a3"/>
    <w:qFormat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30">
    <w:name w:val="Heading #3"/>
    <w:basedOn w:val="a"/>
    <w:link w:val="Heading3"/>
    <w:pPr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Bodytext40">
    <w:name w:val="Body text (4)"/>
    <w:basedOn w:val="a"/>
    <w:link w:val="Bodytext4"/>
    <w:pPr>
      <w:ind w:firstLine="240"/>
    </w:pPr>
    <w:rPr>
      <w:rFonts w:ascii="Times New Roman" w:eastAsia="Times New Roman" w:hAnsi="Times New Roman" w:cs="Times New Roman"/>
      <w:sz w:val="66"/>
      <w:szCs w:val="66"/>
      <w:lang w:val="en-US" w:eastAsia="en-US"/>
    </w:rPr>
  </w:style>
  <w:style w:type="paragraph" w:customStyle="1" w:styleId="Heading10">
    <w:name w:val="Heading #1"/>
    <w:basedOn w:val="a"/>
    <w:link w:val="Heading1"/>
    <w:pPr>
      <w:spacing w:line="180" w:lineRule="auto"/>
      <w:outlineLvl w:val="0"/>
    </w:pPr>
    <w:rPr>
      <w:rFonts w:ascii="Arial" w:eastAsia="Arial" w:hAnsi="Arial" w:cs="Arial"/>
      <w:sz w:val="82"/>
      <w:szCs w:val="82"/>
    </w:rPr>
  </w:style>
  <w:style w:type="paragraph" w:customStyle="1" w:styleId="Headerorfooter20">
    <w:name w:val="Header or footer (2)"/>
    <w:basedOn w:val="a"/>
    <w:link w:val="Headerorfooter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odytext50">
    <w:name w:val="Body text (5)"/>
    <w:basedOn w:val="a"/>
    <w:link w:val="Bodytext5"/>
    <w:pPr>
      <w:jc w:val="right"/>
    </w:pPr>
    <w:rPr>
      <w:rFonts w:ascii="Arial" w:eastAsia="Arial" w:hAnsi="Arial" w:cs="Arial"/>
      <w:i/>
      <w:iCs/>
      <w:sz w:val="42"/>
      <w:szCs w:val="42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E727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27EF"/>
    <w:rPr>
      <w:color w:val="000000"/>
    </w:rPr>
  </w:style>
  <w:style w:type="paragraph" w:styleId="a7">
    <w:name w:val="footer"/>
    <w:basedOn w:val="a"/>
    <w:link w:val="a8"/>
    <w:uiPriority w:val="99"/>
    <w:unhideWhenUsed/>
    <w:rsid w:val="00E727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27E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8</Pages>
  <Words>3413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SERGEY DAVIDIS</cp:lastModifiedBy>
  <cp:revision>3</cp:revision>
  <dcterms:created xsi:type="dcterms:W3CDTF">2025-06-20T22:52:00Z</dcterms:created>
  <dcterms:modified xsi:type="dcterms:W3CDTF">2025-06-21T12:00:00Z</dcterms:modified>
</cp:coreProperties>
</file>